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BCBD" w14:textId="77777777" w:rsidR="0074595C" w:rsidRDefault="00620619" w:rsidP="0074595C">
      <w:pPr>
        <w:pStyle w:val="Lijn"/>
      </w:pPr>
      <w:bookmarkStart w:id="0" w:name="_Toc174252519"/>
      <w:bookmarkStart w:id="1" w:name="_Toc174252674"/>
      <w:r>
        <w:rPr>
          <w:noProof/>
        </w:rPr>
      </w:r>
      <w:r w:rsidR="00620619">
        <w:rPr>
          <w:noProof/>
        </w:rPr>
        <w:pict w14:anchorId="09597139">
          <v:rect id="_x0000_i1025" alt="" style="width:453.6pt;height:.05pt;mso-width-percent:0;mso-height-percent:0;mso-width-percent:0;mso-height-percent:0" o:hralign="center" o:hrstd="t" o:hr="t" fillcolor="#aca899" stroked="f"/>
        </w:pict>
      </w:r>
    </w:p>
    <w:p w14:paraId="6ADD8483" w14:textId="77777777" w:rsidR="00853863" w:rsidRPr="0091132D" w:rsidRDefault="00853863" w:rsidP="00853863">
      <w:pPr>
        <w:pStyle w:val="Deel"/>
      </w:pPr>
      <w:bookmarkStart w:id="2" w:name="_Toc334097198"/>
      <w:bookmarkStart w:id="3" w:name="_Toc334097207"/>
      <w:bookmarkStart w:id="4" w:name="_Toc262045945"/>
      <w:bookmarkStart w:id="5" w:name="_Toc262046051"/>
      <w:r w:rsidRPr="0091132D">
        <w:t>DEEL 7</w:t>
      </w:r>
      <w:r w:rsidRPr="0091132D">
        <w:tab/>
        <w:t>SCHRIJNWERKEN</w:t>
      </w:r>
      <w:bookmarkEnd w:id="2"/>
      <w:bookmarkEnd w:id="3"/>
    </w:p>
    <w:p w14:paraId="4F31957E" w14:textId="77777777" w:rsidR="00853863" w:rsidRPr="0091132D" w:rsidRDefault="00853863" w:rsidP="00853863">
      <w:pPr>
        <w:pStyle w:val="Kop1"/>
        <w:rPr>
          <w:lang w:val="nl-BE"/>
        </w:rPr>
      </w:pPr>
      <w:bookmarkStart w:id="6" w:name="_Toc170017689"/>
      <w:bookmarkStart w:id="7" w:name="_Toc334097199"/>
      <w:bookmarkStart w:id="8" w:name="_Toc334097208"/>
      <w:r w:rsidRPr="0091132D">
        <w:rPr>
          <w:lang w:val="nl-BE"/>
        </w:rPr>
        <w:t>LOT 71</w:t>
      </w:r>
      <w:r w:rsidRPr="0091132D">
        <w:rPr>
          <w:lang w:val="nl-BE"/>
        </w:rPr>
        <w:tab/>
        <w:t>BUITENSCHRIJNWERKEN</w:t>
      </w:r>
      <w:bookmarkEnd w:id="6"/>
      <w:bookmarkEnd w:id="7"/>
      <w:bookmarkEnd w:id="8"/>
    </w:p>
    <w:p w14:paraId="3C40DF03" w14:textId="77777777" w:rsidR="00853863" w:rsidRPr="0091132D" w:rsidRDefault="00853863" w:rsidP="00853863">
      <w:pPr>
        <w:pStyle w:val="Hoofdstuk"/>
      </w:pPr>
      <w:bookmarkStart w:id="9" w:name="_Toc170017690"/>
      <w:bookmarkStart w:id="10" w:name="_Toc334097200"/>
      <w:bookmarkStart w:id="11" w:name="_Toc334097209"/>
      <w:r w:rsidRPr="0091132D">
        <w:t>71.70.--.</w:t>
      </w:r>
      <w:r w:rsidRPr="0091132D">
        <w:tab/>
        <w:t>INDUSTRIELE POORTEN</w:t>
      </w:r>
      <w:bookmarkEnd w:id="9"/>
      <w:bookmarkEnd w:id="10"/>
      <w:bookmarkEnd w:id="11"/>
    </w:p>
    <w:p w14:paraId="1FB84092" w14:textId="77777777" w:rsidR="00853863" w:rsidRPr="0091132D" w:rsidRDefault="00853863" w:rsidP="00853863">
      <w:pPr>
        <w:pStyle w:val="Hoofdgroep"/>
      </w:pPr>
      <w:bookmarkStart w:id="12" w:name="_Toc170017691"/>
      <w:bookmarkStart w:id="13" w:name="_Toc334097201"/>
      <w:bookmarkStart w:id="14" w:name="_Toc334097210"/>
      <w:r w:rsidRPr="0091132D">
        <w:t>71.72.00.</w:t>
      </w:r>
      <w:r w:rsidRPr="0091132D">
        <w:tab/>
      </w:r>
      <w:bookmarkEnd w:id="12"/>
      <w:r w:rsidRPr="0091132D">
        <w:t>POORTEN MET VERTICALE BEWEGING</w:t>
      </w:r>
      <w:bookmarkEnd w:id="13"/>
      <w:bookmarkEnd w:id="14"/>
    </w:p>
    <w:p w14:paraId="25307B20" w14:textId="468C9ADA" w:rsidR="0074595C" w:rsidRDefault="0074595C" w:rsidP="0074595C">
      <w:pPr>
        <w:pStyle w:val="Kop2"/>
        <w:rPr>
          <w:rStyle w:val="Referentie"/>
        </w:rPr>
      </w:pPr>
      <w:r>
        <w:rPr>
          <w:color w:val="0000FF"/>
        </w:rPr>
        <w:t>71.72.70.</w:t>
      </w:r>
      <w:r>
        <w:tab/>
        <w:t>Industriële poorten, soepel en verti</w:t>
      </w:r>
      <w:r w:rsidR="00885B6E">
        <w:t>c</w:t>
      </w:r>
      <w:r>
        <w:t>aal oprolbaar, alg.</w:t>
      </w:r>
      <w:bookmarkEnd w:id="0"/>
      <w:bookmarkEnd w:id="1"/>
      <w:r w:rsidRPr="00055C43">
        <w:rPr>
          <w:rStyle w:val="RevisieDatum"/>
        </w:rPr>
        <w:t xml:space="preserve">  13-06-08</w:t>
      </w:r>
      <w:r>
        <w:rPr>
          <w:rStyle w:val="Referentie"/>
        </w:rPr>
        <w:t xml:space="preserve">  </w:t>
      </w:r>
      <w:bookmarkEnd w:id="4"/>
      <w:bookmarkEnd w:id="5"/>
    </w:p>
    <w:p w14:paraId="4FF033A5" w14:textId="77777777" w:rsidR="0074595C" w:rsidRDefault="0074595C" w:rsidP="0074595C">
      <w:pPr>
        <w:pStyle w:val="SfbCode"/>
        <w:rPr>
          <w:lang w:val="fr-FR"/>
        </w:rPr>
      </w:pPr>
      <w:r>
        <w:rPr>
          <w:lang w:val="fr-FR"/>
        </w:rPr>
        <w:t>(31.55) Aa (T12)</w:t>
      </w:r>
    </w:p>
    <w:p w14:paraId="4CFA238C" w14:textId="77777777" w:rsidR="0074595C" w:rsidRDefault="00620619" w:rsidP="0074595C">
      <w:pPr>
        <w:pStyle w:val="Lijn"/>
      </w:pPr>
      <w:r>
        <w:rPr>
          <w:noProof/>
        </w:rPr>
      </w:r>
      <w:r w:rsidR="00620619">
        <w:rPr>
          <w:noProof/>
        </w:rPr>
        <w:pict w14:anchorId="478C3CE9">
          <v:rect id="_x0000_i1026" alt="" style="width:453.6pt;height:.05pt;mso-width-percent:0;mso-height-percent:0;mso-width-percent:0;mso-height-percent:0" o:hralign="center" o:hrstd="t" o:hr="t" fillcolor="#aca899" stroked="f"/>
        </w:pict>
      </w:r>
    </w:p>
    <w:p w14:paraId="33328D33" w14:textId="77777777" w:rsidR="0074595C" w:rsidRPr="008258E0" w:rsidRDefault="0074595C" w:rsidP="0074595C">
      <w:pPr>
        <w:pStyle w:val="Kop5"/>
        <w:rPr>
          <w:lang w:val="nl-NL"/>
        </w:rPr>
      </w:pPr>
      <w:r w:rsidRPr="005D222C">
        <w:rPr>
          <w:rStyle w:val="Kop5BlauwChar"/>
          <w:lang w:val="nl-NL"/>
        </w:rPr>
        <w:t>.10.</w:t>
      </w:r>
      <w:r w:rsidRPr="008258E0">
        <w:rPr>
          <w:lang w:val="nl-NL"/>
        </w:rPr>
        <w:tab/>
        <w:t>OMVANG</w:t>
      </w:r>
    </w:p>
    <w:p w14:paraId="355FA11D" w14:textId="77777777" w:rsidR="0074595C" w:rsidRPr="00A735FC" w:rsidRDefault="0074595C" w:rsidP="0074595C">
      <w:pPr>
        <w:pStyle w:val="Kop6"/>
        <w:rPr>
          <w:lang w:val="nl-BE"/>
        </w:rPr>
      </w:pPr>
      <w:r w:rsidRPr="00A735FC">
        <w:rPr>
          <w:lang w:val="nl-BE"/>
        </w:rPr>
        <w:t>.11.</w:t>
      </w:r>
      <w:r w:rsidRPr="00A735FC">
        <w:rPr>
          <w:lang w:val="nl-BE"/>
        </w:rPr>
        <w:tab/>
        <w:t>Definitie:</w:t>
      </w:r>
    </w:p>
    <w:p w14:paraId="30B4A93B" w14:textId="77777777" w:rsidR="0074595C" w:rsidRPr="000718CB" w:rsidRDefault="0074595C" w:rsidP="0074595C">
      <w:pPr>
        <w:pStyle w:val="81Def"/>
      </w:pPr>
      <w:r w:rsidRPr="000718CB">
        <w:tab/>
        <w:t xml:space="preserve">Deze poorten voor industriële toepassing bestaan uit één of meerdere </w:t>
      </w:r>
      <w:r>
        <w:t>soepele flappen</w:t>
      </w:r>
      <w:r w:rsidRPr="000718CB">
        <w:t>, die</w:t>
      </w:r>
      <w:r>
        <w:t xml:space="preserve"> middels een aandrijfsysteem</w:t>
      </w:r>
      <w:r w:rsidRPr="000718CB">
        <w:t xml:space="preserve"> v</w:t>
      </w:r>
      <w:r>
        <w:t>erticaal naar omhoog oprollen.</w:t>
      </w:r>
    </w:p>
    <w:p w14:paraId="1DCD1227" w14:textId="77777777" w:rsidR="0074595C" w:rsidRPr="00A735FC" w:rsidRDefault="0074595C" w:rsidP="0074595C">
      <w:pPr>
        <w:pStyle w:val="Kop6"/>
        <w:rPr>
          <w:lang w:val="nl-BE"/>
        </w:rPr>
      </w:pPr>
      <w:r w:rsidRPr="00A735FC">
        <w:rPr>
          <w:lang w:val="nl-BE"/>
        </w:rPr>
        <w:t>.12.</w:t>
      </w:r>
      <w:r w:rsidRPr="00A735FC">
        <w:rPr>
          <w:lang w:val="nl-BE"/>
        </w:rPr>
        <w:tab/>
        <w:t>De werken omvatten:</w:t>
      </w:r>
    </w:p>
    <w:p w14:paraId="5F3E3436" w14:textId="77777777" w:rsidR="0074595C" w:rsidRPr="00F42D0D" w:rsidRDefault="0074595C" w:rsidP="0074595C">
      <w:pPr>
        <w:pStyle w:val="81"/>
      </w:pPr>
      <w:r w:rsidRPr="00F42D0D">
        <w:t>-</w:t>
      </w:r>
      <w:r w:rsidRPr="00F42D0D">
        <w:tab/>
        <w:t>Het opmeten ter plaatse van de dagmaten en andere nodige afmetingen.</w:t>
      </w:r>
    </w:p>
    <w:p w14:paraId="7065F7D8" w14:textId="77777777" w:rsidR="0074595C" w:rsidRDefault="0074595C" w:rsidP="0074595C">
      <w:pPr>
        <w:pStyle w:val="81"/>
      </w:pPr>
      <w:r w:rsidRPr="00F42D0D">
        <w:t>-</w:t>
      </w:r>
      <w:r w:rsidRPr="00F42D0D">
        <w:tab/>
        <w:t xml:space="preserve">De levering van alle elementen nodig voor het samenstellen van een </w:t>
      </w:r>
      <w:r>
        <w:t>deur</w:t>
      </w:r>
      <w:r w:rsidRPr="00F42D0D">
        <w:t>geheel geschikt voor industriële toepassing</w:t>
      </w:r>
      <w:r>
        <w:t>.</w:t>
      </w:r>
    </w:p>
    <w:p w14:paraId="12E21FD1" w14:textId="77777777" w:rsidR="0074595C" w:rsidRDefault="0074595C" w:rsidP="0074595C">
      <w:pPr>
        <w:pStyle w:val="81"/>
      </w:pPr>
      <w:r w:rsidRPr="00F42D0D">
        <w:t>-</w:t>
      </w:r>
      <w:r w:rsidRPr="00F42D0D">
        <w:tab/>
        <w:t>De levering en plaatsing van het hang- en sluitwerk (beslag en toebehoren), d.w.z. van de toebehoren voor het bedienen, equilibreren, afhangen, geleiden, onder- en bovenrails, sluiten en vergrendelen.</w:t>
      </w:r>
    </w:p>
    <w:p w14:paraId="07EB62A1" w14:textId="77777777" w:rsidR="0074595C" w:rsidRPr="00F42D0D" w:rsidRDefault="0074595C" w:rsidP="0074595C">
      <w:pPr>
        <w:pStyle w:val="81"/>
      </w:pPr>
      <w:r w:rsidRPr="00F42D0D">
        <w:t>-</w:t>
      </w:r>
      <w:r w:rsidRPr="00F42D0D">
        <w:tab/>
        <w:t xml:space="preserve">De plaatsing incl. bevestiging en de regeling van de </w:t>
      </w:r>
      <w:r>
        <w:t>roldeur</w:t>
      </w:r>
      <w:r w:rsidRPr="00F42D0D">
        <w:t>gehelen, zowel voor de vaste als voor de bewegende delen met inbegrip van de eventuele beglazing, opvulelementen en dichtingselementen.</w:t>
      </w:r>
    </w:p>
    <w:p w14:paraId="6C337BD3" w14:textId="77777777" w:rsidR="0074595C" w:rsidRPr="00DA311F" w:rsidRDefault="0074595C" w:rsidP="0074595C">
      <w:pPr>
        <w:pStyle w:val="82"/>
        <w:rPr>
          <w:rStyle w:val="OptieChar"/>
        </w:rPr>
      </w:pPr>
      <w:r w:rsidRPr="00DA311F">
        <w:rPr>
          <w:rStyle w:val="OptieChar"/>
        </w:rPr>
        <w:t>#</w:t>
      </w:r>
      <w:r w:rsidRPr="00DA311F">
        <w:rPr>
          <w:rStyle w:val="OptieChar"/>
        </w:rPr>
        <w:tab/>
      </w:r>
      <w:r w:rsidRPr="002B5BEE">
        <w:rPr>
          <w:rStyle w:val="OptieChar"/>
        </w:rPr>
        <w:t>…</w:t>
      </w:r>
    </w:p>
    <w:p w14:paraId="0E22367B" w14:textId="77777777" w:rsidR="0074595C" w:rsidRDefault="0074595C" w:rsidP="0074595C">
      <w:pPr>
        <w:pStyle w:val="Kop6"/>
        <w:rPr>
          <w:lang w:val="nl-BE"/>
        </w:rPr>
      </w:pPr>
      <w:r>
        <w:rPr>
          <w:lang w:val="nl-BE"/>
        </w:rPr>
        <w:t>.13</w:t>
      </w:r>
      <w:r w:rsidRPr="00A735FC">
        <w:rPr>
          <w:lang w:val="nl-BE"/>
        </w:rPr>
        <w:t>.</w:t>
      </w:r>
      <w:r w:rsidRPr="00A735FC">
        <w:rPr>
          <w:lang w:val="nl-BE"/>
        </w:rPr>
        <w:tab/>
      </w:r>
      <w:r>
        <w:rPr>
          <w:lang w:val="nl-BE"/>
        </w:rPr>
        <w:t>Tevens in deze post begrepen</w:t>
      </w:r>
      <w:r w:rsidRPr="00A735FC">
        <w:rPr>
          <w:lang w:val="nl-BE"/>
        </w:rPr>
        <w:t>:</w:t>
      </w:r>
    </w:p>
    <w:p w14:paraId="5190C4A7" w14:textId="77777777" w:rsidR="0074595C" w:rsidRPr="00F42D0D" w:rsidRDefault="0074595C" w:rsidP="0074595C">
      <w:pPr>
        <w:pStyle w:val="81"/>
      </w:pPr>
      <w:r w:rsidRPr="00F42D0D">
        <w:t>-</w:t>
      </w:r>
      <w:r w:rsidRPr="00F42D0D">
        <w:tab/>
        <w:t xml:space="preserve">De beschermingsprocédés of oppervlaktebehandeling </w:t>
      </w:r>
    </w:p>
    <w:p w14:paraId="39D52ECF" w14:textId="4ECFC9A1" w:rsidR="0074595C" w:rsidRPr="00DA311F" w:rsidRDefault="0074595C" w:rsidP="0074595C">
      <w:pPr>
        <w:pStyle w:val="82"/>
        <w:rPr>
          <w:rStyle w:val="OptieChar"/>
        </w:rPr>
      </w:pPr>
      <w:r w:rsidRPr="00DA311F">
        <w:rPr>
          <w:rStyle w:val="OptieChar"/>
        </w:rPr>
        <w:tab/>
      </w:r>
      <w:r w:rsidR="00154C5B" w:rsidRPr="00DA311F">
        <w:rPr>
          <w:rStyle w:val="OptieChar"/>
        </w:rPr>
        <w:t>#</w:t>
      </w:r>
      <w:r w:rsidRPr="00154C5B">
        <w:rPr>
          <w:rStyle w:val="OptieChar"/>
          <w:color w:val="000000" w:themeColor="text1"/>
        </w:rPr>
        <w:t>, de verfafwerking inbegrepen (b.v. schilderwerk).</w:t>
      </w:r>
    </w:p>
    <w:p w14:paraId="42718381" w14:textId="77777777" w:rsidR="0074595C" w:rsidRPr="00DA311F" w:rsidRDefault="0074595C" w:rsidP="0074595C">
      <w:pPr>
        <w:pStyle w:val="82"/>
        <w:rPr>
          <w:rStyle w:val="OptieChar"/>
        </w:rPr>
      </w:pPr>
      <w:r w:rsidRPr="00DA311F">
        <w:rPr>
          <w:rStyle w:val="OptieChar"/>
        </w:rPr>
        <w:tab/>
        <w:t>#</w:t>
      </w:r>
      <w:r w:rsidRPr="002B5BEE">
        <w:rPr>
          <w:rStyle w:val="OptieChar"/>
        </w:rPr>
        <w:t>…</w:t>
      </w:r>
    </w:p>
    <w:p w14:paraId="17CED092" w14:textId="77777777" w:rsidR="0074595C" w:rsidRDefault="0074595C" w:rsidP="0074595C">
      <w:pPr>
        <w:pStyle w:val="81"/>
      </w:pPr>
      <w:r>
        <w:t>-</w:t>
      </w:r>
      <w:r>
        <w:tab/>
        <w:t>Alle nodige apparatuur voor het bedienen van de roldeuren, met inbegrip van:</w:t>
      </w:r>
    </w:p>
    <w:p w14:paraId="7424294F" w14:textId="37826875" w:rsidR="0074595C" w:rsidRPr="00154C5B" w:rsidRDefault="00154C5B" w:rsidP="0074595C">
      <w:pPr>
        <w:pStyle w:val="82"/>
        <w:rPr>
          <w:rStyle w:val="OptieChar"/>
          <w:color w:val="000000" w:themeColor="text1"/>
        </w:rPr>
      </w:pPr>
      <w:r w:rsidRPr="00154C5B">
        <w:rPr>
          <w:color w:val="000000" w:themeColor="text1"/>
        </w:rPr>
        <w:t>-</w:t>
      </w:r>
      <w:r w:rsidR="0074595C" w:rsidRPr="00154C5B">
        <w:rPr>
          <w:rStyle w:val="OptieChar"/>
          <w:color w:val="000000" w:themeColor="text1"/>
        </w:rPr>
        <w:tab/>
        <w:t xml:space="preserve">de </w:t>
      </w:r>
      <w:r w:rsidRPr="00154C5B">
        <w:rPr>
          <w:rStyle w:val="OptieChar"/>
          <w:color w:val="000000" w:themeColor="text1"/>
        </w:rPr>
        <w:t>in de meetstaat vermelde</w:t>
      </w:r>
      <w:r w:rsidR="0074595C" w:rsidRPr="00154C5B">
        <w:rPr>
          <w:rStyle w:val="OptieChar"/>
          <w:color w:val="000000" w:themeColor="text1"/>
        </w:rPr>
        <w:t xml:space="preserve"> aandrijfsystemen en motoren. </w:t>
      </w:r>
    </w:p>
    <w:p w14:paraId="2A51A55A" w14:textId="6946180E" w:rsidR="0074595C" w:rsidRPr="00154C5B" w:rsidRDefault="00154C5B" w:rsidP="0074595C">
      <w:pPr>
        <w:pStyle w:val="82"/>
        <w:rPr>
          <w:rStyle w:val="OptieChar"/>
          <w:color w:val="000000" w:themeColor="text1"/>
        </w:rPr>
      </w:pPr>
      <w:r w:rsidRPr="00154C5B">
        <w:rPr>
          <w:color w:val="000000" w:themeColor="text1"/>
        </w:rPr>
        <w:t>-</w:t>
      </w:r>
      <w:r w:rsidR="0074595C" w:rsidRPr="00154C5B">
        <w:rPr>
          <w:rStyle w:val="OptieChar"/>
          <w:color w:val="000000" w:themeColor="text1"/>
        </w:rPr>
        <w:tab/>
        <w:t xml:space="preserve">het leveren en plaatsen van </w:t>
      </w:r>
      <w:r w:rsidRPr="00154C5B">
        <w:rPr>
          <w:rStyle w:val="OptieChar"/>
          <w:color w:val="000000" w:themeColor="text1"/>
        </w:rPr>
        <w:t xml:space="preserve">de in de meetstaat vermelde </w:t>
      </w:r>
      <w:r w:rsidR="0074595C" w:rsidRPr="00154C5B">
        <w:rPr>
          <w:rStyle w:val="OptieChar"/>
          <w:color w:val="000000" w:themeColor="text1"/>
        </w:rPr>
        <w:t>bediening</w:t>
      </w:r>
      <w:r w:rsidRPr="00154C5B">
        <w:rPr>
          <w:rStyle w:val="OptieChar"/>
          <w:color w:val="000000" w:themeColor="text1"/>
        </w:rPr>
        <w:t>en</w:t>
      </w:r>
      <w:r w:rsidR="0074595C" w:rsidRPr="00154C5B">
        <w:rPr>
          <w:rStyle w:val="OptieChar"/>
          <w:color w:val="000000" w:themeColor="text1"/>
        </w:rPr>
        <w:t xml:space="preserve"> met trekschakelaar.</w:t>
      </w:r>
    </w:p>
    <w:p w14:paraId="194125AB" w14:textId="7BD74364" w:rsidR="0074595C" w:rsidRPr="00154C5B" w:rsidRDefault="00154C5B" w:rsidP="0074595C">
      <w:pPr>
        <w:pStyle w:val="82"/>
        <w:rPr>
          <w:rStyle w:val="OptieChar"/>
          <w:color w:val="000000" w:themeColor="text1"/>
        </w:rPr>
      </w:pPr>
      <w:r w:rsidRPr="00154C5B">
        <w:rPr>
          <w:color w:val="000000" w:themeColor="text1"/>
        </w:rPr>
        <w:t>-</w:t>
      </w:r>
      <w:r w:rsidR="0074595C" w:rsidRPr="00154C5B">
        <w:rPr>
          <w:rStyle w:val="OptieChar"/>
          <w:color w:val="000000" w:themeColor="text1"/>
        </w:rPr>
        <w:tab/>
        <w:t xml:space="preserve">het leveren en plaatsen van een inductielus voor de bediening van de poort, </w:t>
      </w:r>
      <w:r w:rsidRPr="00154C5B">
        <w:rPr>
          <w:rStyle w:val="OptieChar"/>
          <w:color w:val="000000" w:themeColor="text1"/>
        </w:rPr>
        <w:t>indien in de meetstaat vermeld.</w:t>
      </w:r>
    </w:p>
    <w:p w14:paraId="734EDEE5" w14:textId="6A091BF0" w:rsidR="0074595C" w:rsidRPr="00154C5B" w:rsidRDefault="00154C5B" w:rsidP="0074595C">
      <w:pPr>
        <w:pStyle w:val="82"/>
        <w:rPr>
          <w:rStyle w:val="OptieChar"/>
          <w:color w:val="000000" w:themeColor="text1"/>
        </w:rPr>
      </w:pPr>
      <w:r w:rsidRPr="00154C5B">
        <w:rPr>
          <w:rStyle w:val="OptieChar"/>
          <w:color w:val="000000" w:themeColor="text1"/>
        </w:rPr>
        <w:t>-</w:t>
      </w:r>
      <w:r w:rsidR="0074595C" w:rsidRPr="00154C5B">
        <w:rPr>
          <w:rStyle w:val="OptieChar"/>
          <w:color w:val="000000" w:themeColor="text1"/>
        </w:rPr>
        <w:tab/>
        <w:t>het leveren en plaatsen van radarbewegingsmelders, infrarood-bewegingsmelder en/of aanwezigheidsmelders</w:t>
      </w:r>
      <w:r w:rsidRPr="00154C5B">
        <w:rPr>
          <w:rStyle w:val="OptieChar"/>
          <w:color w:val="000000" w:themeColor="text1"/>
        </w:rPr>
        <w:t>, indien in de meetstaat vermeld</w:t>
      </w:r>
      <w:r w:rsidR="0074595C" w:rsidRPr="00154C5B">
        <w:rPr>
          <w:rStyle w:val="OptieChar"/>
          <w:color w:val="000000" w:themeColor="text1"/>
        </w:rPr>
        <w:t>.</w:t>
      </w:r>
    </w:p>
    <w:p w14:paraId="33C9E5DD" w14:textId="77777777" w:rsidR="0074595C" w:rsidRPr="00F42D0D" w:rsidRDefault="0074595C" w:rsidP="0074595C">
      <w:pPr>
        <w:pStyle w:val="81"/>
      </w:pPr>
      <w:r w:rsidRPr="00F42D0D">
        <w:t>-</w:t>
      </w:r>
      <w:r w:rsidRPr="00F42D0D">
        <w:tab/>
        <w:t xml:space="preserve">Het opvullen van de kieren tussen </w:t>
      </w:r>
      <w:r>
        <w:t>roldeur</w:t>
      </w:r>
      <w:r w:rsidRPr="00F42D0D">
        <w:t>geheel en ruwbouw met een aangepast voegvulling</w:t>
      </w:r>
      <w:r>
        <w:t>s</w:t>
      </w:r>
      <w:r w:rsidRPr="00F42D0D">
        <w:t>materiaal.</w:t>
      </w:r>
    </w:p>
    <w:p w14:paraId="63840DB3" w14:textId="77777777" w:rsidR="0074595C" w:rsidRPr="00F42D0D" w:rsidRDefault="0074595C" w:rsidP="0074595C">
      <w:pPr>
        <w:pStyle w:val="81"/>
      </w:pPr>
      <w:r w:rsidRPr="00F42D0D">
        <w:t>-</w:t>
      </w:r>
      <w:r w:rsidRPr="00F42D0D">
        <w:tab/>
        <w:t>De controle ter plaatse, na één jaar, van de regeling en de nodige naregeling.</w:t>
      </w:r>
    </w:p>
    <w:p w14:paraId="5C0E71A1" w14:textId="77777777" w:rsidR="0074595C" w:rsidRDefault="0074595C" w:rsidP="0074595C">
      <w:pPr>
        <w:pStyle w:val="81"/>
      </w:pPr>
      <w:r w:rsidRPr="00F42D0D">
        <w:t>-</w:t>
      </w:r>
      <w:r w:rsidRPr="00F42D0D">
        <w:tab/>
        <w:t>Het verwijderen van het afval afkomstig van de werken.</w:t>
      </w:r>
    </w:p>
    <w:p w14:paraId="312A1304" w14:textId="77777777" w:rsidR="0074595C" w:rsidRDefault="0074595C" w:rsidP="0074595C">
      <w:pPr>
        <w:pStyle w:val="Lijn"/>
      </w:pPr>
    </w:p>
    <w:p w14:paraId="36285F03" w14:textId="77777777" w:rsidR="0074595C" w:rsidRDefault="00620619" w:rsidP="0074595C">
      <w:pPr>
        <w:pStyle w:val="Lijn"/>
      </w:pPr>
      <w:r>
        <w:rPr>
          <w:noProof/>
        </w:rPr>
      </w:r>
      <w:r w:rsidR="00620619">
        <w:rPr>
          <w:noProof/>
        </w:rPr>
        <w:pict w14:anchorId="0BB699B2">
          <v:rect id="_x0000_i1027" alt="" style="width:453.6pt;height:.05pt;mso-width-percent:0;mso-height-percent:0;mso-width-percent:0;mso-height-percent:0" o:hralign="center" o:hrstd="t" o:hr="t" fillcolor="#aca899" stroked="f"/>
        </w:pict>
      </w:r>
    </w:p>
    <w:p w14:paraId="45D1D8C5" w14:textId="06B1E127" w:rsidR="0074595C" w:rsidRPr="005D222C" w:rsidRDefault="0074595C" w:rsidP="0074595C">
      <w:pPr>
        <w:pStyle w:val="Kop3"/>
      </w:pPr>
      <w:bookmarkStart w:id="15" w:name="_Toc174252520"/>
      <w:bookmarkStart w:id="16" w:name="_Toc174252675"/>
      <w:bookmarkStart w:id="17" w:name="_Toc262045946"/>
      <w:bookmarkStart w:id="18" w:name="_Toc262046052"/>
      <w:r>
        <w:rPr>
          <w:color w:val="0000FF"/>
        </w:rPr>
        <w:t>71.72.</w:t>
      </w:r>
      <w:proofErr w:type="gramStart"/>
      <w:r>
        <w:rPr>
          <w:color w:val="0000FF"/>
        </w:rPr>
        <w:t>71.</w:t>
      </w:r>
      <w:r>
        <w:rPr>
          <w:rFonts w:cs="Arial"/>
          <w:b w:val="0"/>
          <w:color w:val="000000"/>
        </w:rPr>
        <w:t>¦</w:t>
      </w:r>
      <w:proofErr w:type="gramEnd"/>
      <w:r>
        <w:rPr>
          <w:b w:val="0"/>
          <w:color w:val="0000FF"/>
        </w:rPr>
        <w:t>--</w:t>
      </w:r>
      <w:r>
        <w:rPr>
          <w:b w:val="0"/>
          <w:color w:val="008000"/>
        </w:rPr>
        <w:t>.</w:t>
      </w:r>
      <w:r>
        <w:tab/>
        <w:t>Industriële poorten, soepel en verti</w:t>
      </w:r>
      <w:r w:rsidR="00885B6E">
        <w:t>c</w:t>
      </w:r>
      <w:r>
        <w:t>aal oprolbaar</w:t>
      </w:r>
      <w:bookmarkEnd w:id="15"/>
      <w:bookmarkEnd w:id="16"/>
      <w:r w:rsidR="005E5561">
        <w:t>, textieldoek, opschuimend bij brand</w:t>
      </w:r>
      <w:r>
        <w:rPr>
          <w:rStyle w:val="Referentie"/>
        </w:rPr>
        <w:t xml:space="preserve"> </w:t>
      </w:r>
      <w:bookmarkEnd w:id="17"/>
      <w:bookmarkEnd w:id="18"/>
    </w:p>
    <w:p w14:paraId="1E75DFE0" w14:textId="77777777" w:rsidR="0074595C" w:rsidRPr="00765302" w:rsidRDefault="0074595C" w:rsidP="0074595C">
      <w:pPr>
        <w:pStyle w:val="SfbCode"/>
      </w:pPr>
      <w:r w:rsidRPr="00765302">
        <w:t>(31.55) Aa (T12)</w:t>
      </w:r>
    </w:p>
    <w:p w14:paraId="2B1A53D7" w14:textId="77777777" w:rsidR="0074595C" w:rsidRDefault="00620619" w:rsidP="0074595C">
      <w:pPr>
        <w:pStyle w:val="Lijn"/>
      </w:pPr>
      <w:r>
        <w:rPr>
          <w:noProof/>
        </w:rPr>
      </w:r>
      <w:r w:rsidR="00620619">
        <w:rPr>
          <w:noProof/>
        </w:rPr>
        <w:pict w14:anchorId="7B96B95B">
          <v:rect id="_x0000_i1028" alt="" style="width:453.6pt;height:.05pt;mso-width-percent:0;mso-height-percent:0;mso-width-percent:0;mso-height-percent:0" o:hralign="center" o:hrstd="t" o:hr="t" fillcolor="#aca899" stroked="f"/>
        </w:pict>
      </w:r>
    </w:p>
    <w:p w14:paraId="5E2B178B" w14:textId="58B4AB40" w:rsidR="0074595C" w:rsidRPr="000B15AB" w:rsidRDefault="00154C5B" w:rsidP="0074595C">
      <w:pPr>
        <w:pStyle w:val="Merk2"/>
      </w:pPr>
      <w:bookmarkStart w:id="19" w:name="_Toc174252524"/>
      <w:bookmarkStart w:id="20" w:name="_Toc262045950"/>
      <w:r>
        <w:rPr>
          <w:rStyle w:val="Merk1Char"/>
        </w:rPr>
        <w:t>Metacon RGT EI(1) 45 / EI(2) 60 / EW 120</w:t>
      </w:r>
      <w:r w:rsidR="0074595C" w:rsidRPr="00F01B2A">
        <w:t xml:space="preserve"> </w:t>
      </w:r>
      <w:r w:rsidR="00B85B4F">
        <w:t>–</w:t>
      </w:r>
      <w:r w:rsidR="0074595C" w:rsidRPr="000B15AB">
        <w:t xml:space="preserve"> </w:t>
      </w:r>
      <w:bookmarkEnd w:id="19"/>
      <w:bookmarkEnd w:id="20"/>
      <w:r w:rsidR="00B85B4F">
        <w:t>Brandwerend rolscherm</w:t>
      </w:r>
      <w:r w:rsidR="00003F46">
        <w:t xml:space="preserve"> binnen/binnen</w:t>
      </w:r>
      <w:r w:rsidR="00D017C4">
        <w:t xml:space="preserve"> </w:t>
      </w:r>
      <w:r w:rsidR="00B85B4F">
        <w:t xml:space="preserve">toepassing, </w:t>
      </w:r>
      <w:r w:rsidR="00D017C4">
        <w:t>voor occasionele opening</w:t>
      </w:r>
      <w:r w:rsidR="00F05568">
        <w:t>/sluiting</w:t>
      </w:r>
    </w:p>
    <w:p w14:paraId="3633134D" w14:textId="77777777" w:rsidR="0074595C" w:rsidRDefault="00620619" w:rsidP="0074595C">
      <w:pPr>
        <w:pStyle w:val="Lijn"/>
      </w:pPr>
      <w:r>
        <w:rPr>
          <w:noProof/>
        </w:rPr>
      </w:r>
      <w:r w:rsidR="00620619">
        <w:rPr>
          <w:noProof/>
        </w:rPr>
        <w:pict w14:anchorId="4D797C70">
          <v:rect id="_x0000_i1029" alt="" style="width:453.6pt;height:.05pt;mso-width-percent:0;mso-height-percent:0;mso-width-percent:0;mso-height-percent:0" o:hralign="center" o:hrstd="t" o:hr="t" fillcolor="#aca899" stroked="f"/>
        </w:pict>
      </w:r>
    </w:p>
    <w:p w14:paraId="4860107E" w14:textId="77777777" w:rsidR="00341E1D" w:rsidRPr="00C33820" w:rsidRDefault="00341E1D" w:rsidP="00341E1D">
      <w:pPr>
        <w:pStyle w:val="Kop6"/>
        <w:rPr>
          <w:lang w:val="nl-BE"/>
        </w:rPr>
      </w:pPr>
      <w:r w:rsidRPr="00C33820">
        <w:rPr>
          <w:lang w:val="nl-BE"/>
        </w:rPr>
        <w:t>.31.</w:t>
      </w:r>
      <w:r w:rsidRPr="00C33820">
        <w:rPr>
          <w:lang w:val="nl-BE"/>
        </w:rPr>
        <w:tab/>
        <w:t>Kenmerken of eigenschappen v/h. systeem:</w:t>
      </w:r>
    </w:p>
    <w:p w14:paraId="28659F2C" w14:textId="77777777" w:rsidR="00341E1D" w:rsidRPr="00C33820" w:rsidRDefault="00341E1D" w:rsidP="00341E1D">
      <w:pPr>
        <w:pStyle w:val="Kop7"/>
        <w:rPr>
          <w:lang w:val="nl-BE"/>
        </w:rPr>
      </w:pPr>
      <w:r w:rsidRPr="00C33820">
        <w:rPr>
          <w:lang w:val="nl-BE"/>
        </w:rPr>
        <w:t>.31.10.</w:t>
      </w:r>
      <w:r w:rsidRPr="00C33820">
        <w:rPr>
          <w:lang w:val="nl-BE"/>
        </w:rPr>
        <w:tab/>
        <w:t>Beschrijving:</w:t>
      </w:r>
    </w:p>
    <w:p w14:paraId="231D00CC" w14:textId="2AB45D30" w:rsidR="006E2007" w:rsidRDefault="006E2007" w:rsidP="00E923A3">
      <w:pPr>
        <w:pStyle w:val="80"/>
      </w:pPr>
      <w:r w:rsidRPr="006E2007">
        <w:t>Deze brandwerende deur is bedoeld om gekoppelde ruimtes (brandcompartimenten) bij brand en/of rookontwikkeling te scheiden. Dit met als doel om het doorslaan van de brand naar andere ruimtes en/of belendende percelen te verhinderen.</w:t>
      </w:r>
    </w:p>
    <w:p w14:paraId="71E7236E" w14:textId="20046014" w:rsidR="00341E1D" w:rsidRPr="00E923A3" w:rsidRDefault="00E923A3" w:rsidP="00E923A3">
      <w:pPr>
        <w:pStyle w:val="80"/>
      </w:pPr>
      <w:r w:rsidRPr="00E923A3">
        <w:t>De brandwerende rolschermen zijn enkel geschikt voor binnen/binnen-situaties</w:t>
      </w:r>
      <w:r w:rsidR="006E2007">
        <w:t>, zonder windbelasting,</w:t>
      </w:r>
      <w:r w:rsidRPr="00E923A3">
        <w:t xml:space="preserve"> </w:t>
      </w:r>
      <w:r w:rsidR="006E2007">
        <w:t>ze zijn</w:t>
      </w:r>
      <w:r w:rsidRPr="00E923A3">
        <w:t xml:space="preserve"> niet bestemd voor dagelijks gebruik, enkel in geval van een eventuele calamiteit.</w:t>
      </w:r>
    </w:p>
    <w:p w14:paraId="018A62DC" w14:textId="77777777" w:rsidR="0074595C" w:rsidRDefault="0074595C" w:rsidP="0074595C">
      <w:pPr>
        <w:pStyle w:val="Kop7"/>
      </w:pPr>
      <w:r>
        <w:t>.31.20.</w:t>
      </w:r>
      <w:r>
        <w:tab/>
        <w:t>Basiskenmerken:</w:t>
      </w:r>
    </w:p>
    <w:p w14:paraId="34FF4540" w14:textId="77777777" w:rsidR="0074595C" w:rsidRPr="005D222C" w:rsidRDefault="0074595C" w:rsidP="0074595C">
      <w:pPr>
        <w:pStyle w:val="Kop8"/>
        <w:rPr>
          <w:rStyle w:val="MerkChar"/>
          <w:lang w:val="nl-NL"/>
        </w:rPr>
      </w:pPr>
      <w:r>
        <w:rPr>
          <w:rStyle w:val="OptieChar"/>
          <w:lang w:val="nl-BE"/>
        </w:rPr>
        <w:t>#1</w:t>
      </w:r>
      <w:r w:rsidRPr="005D222C">
        <w:rPr>
          <w:rStyle w:val="MerkChar"/>
          <w:lang w:val="nl-NL"/>
        </w:rPr>
        <w:t>.31.21</w:t>
      </w:r>
      <w:r w:rsidRPr="005D222C">
        <w:rPr>
          <w:rStyle w:val="MerkChar"/>
          <w:lang w:val="nl-NL"/>
        </w:rPr>
        <w:tab/>
        <w:t>[fabrikant]</w:t>
      </w:r>
    </w:p>
    <w:p w14:paraId="40106BFD" w14:textId="63D95EC1" w:rsidR="0074595C" w:rsidRPr="00A735FC" w:rsidRDefault="0074595C" w:rsidP="0074595C">
      <w:pPr>
        <w:pStyle w:val="83Kenm"/>
        <w:rPr>
          <w:rStyle w:val="MerkChar"/>
        </w:rPr>
      </w:pPr>
      <w:r w:rsidRPr="00A735FC">
        <w:rPr>
          <w:rStyle w:val="MerkChar"/>
        </w:rPr>
        <w:t>-</w:t>
      </w:r>
      <w:r w:rsidRPr="00A735FC">
        <w:rPr>
          <w:rStyle w:val="MerkChar"/>
        </w:rPr>
        <w:tab/>
        <w:t>Leverancier:</w:t>
      </w:r>
      <w:r w:rsidRPr="00A735FC">
        <w:rPr>
          <w:rStyle w:val="MerkChar"/>
        </w:rPr>
        <w:tab/>
      </w:r>
      <w:r w:rsidR="00F05568">
        <w:rPr>
          <w:rStyle w:val="MerkChar"/>
        </w:rPr>
        <w:t>MetacoNNext</w:t>
      </w:r>
    </w:p>
    <w:p w14:paraId="510B8FAE" w14:textId="177ECB54" w:rsidR="0074595C" w:rsidRPr="00DA311F" w:rsidRDefault="0074595C" w:rsidP="0074595C">
      <w:pPr>
        <w:pStyle w:val="83Kenm"/>
        <w:rPr>
          <w:rStyle w:val="MerkChar"/>
        </w:rPr>
      </w:pPr>
      <w:r w:rsidRPr="00DA311F">
        <w:rPr>
          <w:rStyle w:val="MerkChar"/>
        </w:rPr>
        <w:lastRenderedPageBreak/>
        <w:t>-</w:t>
      </w:r>
      <w:r w:rsidRPr="00DA311F">
        <w:rPr>
          <w:rStyle w:val="MerkChar"/>
        </w:rPr>
        <w:tab/>
        <w:t>Type, commerciële benaming</w:t>
      </w:r>
      <w:r w:rsidRPr="00DA311F">
        <w:rPr>
          <w:rStyle w:val="MerkChar"/>
        </w:rPr>
        <w:tab/>
      </w:r>
      <w:r w:rsidR="00F05568" w:rsidRPr="00F05568">
        <w:rPr>
          <w:rStyle w:val="MerkChar"/>
        </w:rPr>
        <w:t xml:space="preserve">RGT </w:t>
      </w:r>
      <w:proofErr w:type="gramStart"/>
      <w:r w:rsidR="00F05568" w:rsidRPr="00F05568">
        <w:rPr>
          <w:rStyle w:val="MerkChar"/>
        </w:rPr>
        <w:t>EI(</w:t>
      </w:r>
      <w:proofErr w:type="gramEnd"/>
      <w:r w:rsidR="00F05568" w:rsidRPr="00F05568">
        <w:rPr>
          <w:rStyle w:val="MerkChar"/>
        </w:rPr>
        <w:t>1) 45 / EI(2) 60 / EW 120</w:t>
      </w:r>
    </w:p>
    <w:p w14:paraId="4393E25F" w14:textId="77777777" w:rsidR="0074595C" w:rsidRDefault="0074595C" w:rsidP="0074595C">
      <w:pPr>
        <w:pStyle w:val="Kop8"/>
        <w:rPr>
          <w:lang w:val="nl-BE"/>
        </w:rPr>
      </w:pPr>
      <w:r>
        <w:rPr>
          <w:rStyle w:val="OptieChar"/>
          <w:lang w:val="nl-NL"/>
        </w:rPr>
        <w:t>#2</w:t>
      </w:r>
      <w:r>
        <w:rPr>
          <w:lang w:val="nl-BE"/>
        </w:rPr>
        <w:t>.31.22</w:t>
      </w:r>
      <w:r>
        <w:rPr>
          <w:lang w:val="nl-NL"/>
        </w:rPr>
        <w:t>.</w:t>
      </w:r>
      <w:r>
        <w:rPr>
          <w:lang w:val="nl-BE"/>
        </w:rPr>
        <w:tab/>
      </w:r>
      <w:r>
        <w:rPr>
          <w:color w:val="808080"/>
          <w:lang w:val="nl-BE"/>
        </w:rPr>
        <w:t>[neutraal]</w:t>
      </w:r>
    </w:p>
    <w:p w14:paraId="1B604063" w14:textId="024120C0" w:rsidR="0074595C" w:rsidRDefault="0074595C" w:rsidP="0074595C">
      <w:pPr>
        <w:pStyle w:val="Kop7"/>
      </w:pPr>
      <w:r>
        <w:t>.31.30.</w:t>
      </w:r>
      <w:r>
        <w:tab/>
      </w:r>
      <w:r w:rsidR="009A6CAD">
        <w:t>Eigenschappen deurbladen</w:t>
      </w:r>
      <w:r>
        <w:t>:</w:t>
      </w:r>
    </w:p>
    <w:p w14:paraId="5692E2B1" w14:textId="777AC84C" w:rsidR="0074595C" w:rsidRPr="00DA311F" w:rsidRDefault="0074595C" w:rsidP="0074595C">
      <w:pPr>
        <w:pStyle w:val="83Kenm"/>
      </w:pPr>
      <w:r w:rsidRPr="00DA311F">
        <w:t>-</w:t>
      </w:r>
      <w:r w:rsidRPr="00DA311F">
        <w:tab/>
        <w:t>Type:</w:t>
      </w:r>
      <w:r w:rsidRPr="00DA311F">
        <w:tab/>
        <w:t xml:space="preserve">horizontaal openende binnendeur </w:t>
      </w:r>
    </w:p>
    <w:p w14:paraId="5C0F7A23" w14:textId="68652F75" w:rsidR="0074595C" w:rsidRDefault="0074595C" w:rsidP="0074595C">
      <w:pPr>
        <w:pStyle w:val="83Kenm"/>
      </w:pPr>
      <w:r>
        <w:t>-</w:t>
      </w:r>
      <w:r>
        <w:tab/>
        <w:t>Materiaal deurblad:</w:t>
      </w:r>
      <w:r>
        <w:tab/>
      </w:r>
      <w:r w:rsidR="00716FE6">
        <w:t>dubbelwandig doek, onderaan voorzien van verzwaringsprofiel zodat het doek bij over- of onderdruk in de geleidin</w:t>
      </w:r>
      <w:r w:rsidR="00506488">
        <w:t>g</w:t>
      </w:r>
      <w:r w:rsidR="00716FE6">
        <w:t>en blijft</w:t>
      </w:r>
      <w:r w:rsidR="00506488">
        <w:t>.</w:t>
      </w:r>
    </w:p>
    <w:p w14:paraId="58CD88C0" w14:textId="35C782D9" w:rsidR="0074595C" w:rsidRDefault="0074595C" w:rsidP="0074595C">
      <w:pPr>
        <w:pStyle w:val="83Kenm"/>
      </w:pPr>
      <w:r>
        <w:t>-</w:t>
      </w:r>
      <w:r>
        <w:tab/>
        <w:t>Windbeveiliging:</w:t>
      </w:r>
      <w:r>
        <w:tab/>
        <w:t xml:space="preserve">stabilisering deurblad d.m.v. </w:t>
      </w:r>
      <w:r w:rsidR="00645093">
        <w:t>gebogen, dubbelwandige stalen</w:t>
      </w:r>
      <w:r>
        <w:t xml:space="preserve"> profielen</w:t>
      </w:r>
    </w:p>
    <w:p w14:paraId="60040723" w14:textId="4CC967CB" w:rsidR="0074595C" w:rsidRPr="00DA311F" w:rsidRDefault="0074595C" w:rsidP="0074595C">
      <w:pPr>
        <w:pStyle w:val="83Kenm"/>
        <w:rPr>
          <w:rStyle w:val="OptieChar"/>
        </w:rPr>
      </w:pPr>
      <w:r w:rsidRPr="00DA311F">
        <w:rPr>
          <w:rStyle w:val="OptieChar"/>
        </w:rPr>
        <w:t>-</w:t>
      </w:r>
      <w:r w:rsidRPr="00DA311F">
        <w:rPr>
          <w:rStyle w:val="OptieChar"/>
        </w:rPr>
        <w:tab/>
        <w:t>Kleur deurblad:</w:t>
      </w:r>
      <w:r w:rsidRPr="00DA311F">
        <w:rPr>
          <w:rStyle w:val="OptieChar"/>
        </w:rPr>
        <w:tab/>
      </w:r>
      <w:r w:rsidR="000F1754">
        <w:rPr>
          <w:rStyle w:val="OptieChar"/>
        </w:rPr>
        <w:t xml:space="preserve">standaard grijs, of </w:t>
      </w:r>
      <w:r w:rsidR="009A632B">
        <w:rPr>
          <w:rStyle w:val="OptieChar"/>
        </w:rPr>
        <w:t>volgens melding in de meetstaat</w:t>
      </w:r>
    </w:p>
    <w:p w14:paraId="399B8217" w14:textId="2DB3F3CB" w:rsidR="0074595C" w:rsidRDefault="009A6CAD" w:rsidP="009A6CAD">
      <w:pPr>
        <w:pStyle w:val="Kop7"/>
      </w:pPr>
      <w:r>
        <w:t>.31.31.</w:t>
      </w:r>
      <w:r>
        <w:tab/>
        <w:t>Eigenschappen</w:t>
      </w:r>
      <w:r w:rsidR="0074595C">
        <w:t xml:space="preserve"> </w:t>
      </w:r>
      <w:r w:rsidR="00506488">
        <w:t>zijgeleiding</w:t>
      </w:r>
      <w:r w:rsidR="0074595C">
        <w:t>:</w:t>
      </w:r>
    </w:p>
    <w:p w14:paraId="614735C2" w14:textId="23E083E9" w:rsidR="0074595C" w:rsidRDefault="0074595C" w:rsidP="0074595C">
      <w:pPr>
        <w:pStyle w:val="83Kenm"/>
      </w:pPr>
      <w:r>
        <w:t>-</w:t>
      </w:r>
      <w:r>
        <w:tab/>
        <w:t xml:space="preserve">Zijdelingse </w:t>
      </w:r>
      <w:r w:rsidR="000F201A">
        <w:t>geleiding</w:t>
      </w:r>
      <w:r>
        <w:t>:</w:t>
      </w:r>
      <w:r>
        <w:tab/>
        <w:t xml:space="preserve">aan beide zijden van de deur zijn </w:t>
      </w:r>
      <w:r w:rsidR="000F201A">
        <w:t xml:space="preserve">zijgeleiders in </w:t>
      </w:r>
      <w:r w:rsidR="00911300">
        <w:t>staalverzinkte profielen</w:t>
      </w:r>
      <w:r>
        <w:t xml:space="preserve"> voorzien waarin de deuren verti</w:t>
      </w:r>
      <w:r w:rsidR="00885B6E">
        <w:t>c</w:t>
      </w:r>
      <w:r>
        <w:t>aal geleid worden</w:t>
      </w:r>
      <w:r w:rsidR="008B1EF2">
        <w:t>.</w:t>
      </w:r>
    </w:p>
    <w:p w14:paraId="5C625DC5" w14:textId="24C1E27D" w:rsidR="008B1EF2" w:rsidRDefault="008B1EF2" w:rsidP="008B1EF2">
      <w:pPr>
        <w:pStyle w:val="83Kenm"/>
      </w:pPr>
      <w:r>
        <w:t>-</w:t>
      </w:r>
      <w:r>
        <w:tab/>
        <w:t>Breedte x diepte:</w:t>
      </w:r>
      <w:r>
        <w:tab/>
        <w:t>120 mm</w:t>
      </w:r>
      <w:r w:rsidR="00275C5D">
        <w:t xml:space="preserve"> x 80 mm</w:t>
      </w:r>
      <w:r>
        <w:t>.</w:t>
      </w:r>
    </w:p>
    <w:p w14:paraId="03E64E5D" w14:textId="717900D8" w:rsidR="0074595C" w:rsidRDefault="0074595C" w:rsidP="0074595C">
      <w:pPr>
        <w:pStyle w:val="83Kenm"/>
      </w:pPr>
      <w:r>
        <w:t>-</w:t>
      </w:r>
      <w:r>
        <w:tab/>
        <w:t>Bovenkap:</w:t>
      </w:r>
      <w:r>
        <w:tab/>
        <w:t xml:space="preserve">bovenaan is het oprolmechanisme beschermd met een rechte </w:t>
      </w:r>
      <w:r w:rsidR="00B15263">
        <w:t xml:space="preserve">staalverzinkte </w:t>
      </w:r>
      <w:r>
        <w:t>beschermkap</w:t>
      </w:r>
    </w:p>
    <w:p w14:paraId="114C8F9B" w14:textId="77777777" w:rsidR="0074595C" w:rsidRDefault="0074595C" w:rsidP="0074595C">
      <w:pPr>
        <w:pStyle w:val="83Kenm"/>
      </w:pPr>
      <w:r>
        <w:t>-</w:t>
      </w:r>
      <w:r>
        <w:tab/>
        <w:t>Tochtbescherming:</w:t>
      </w:r>
      <w:r>
        <w:tab/>
        <w:t>d.m.v. afdichtingsborstel</w:t>
      </w:r>
    </w:p>
    <w:p w14:paraId="706CAD51" w14:textId="1B088F4D" w:rsidR="00506488" w:rsidRDefault="009A6CAD" w:rsidP="009A6CAD">
      <w:pPr>
        <w:pStyle w:val="Kop7"/>
      </w:pPr>
      <w:r>
        <w:t>.31.32.</w:t>
      </w:r>
      <w:r>
        <w:tab/>
        <w:t>Eigenschappen</w:t>
      </w:r>
      <w:r w:rsidR="00506488">
        <w:t xml:space="preserve"> </w:t>
      </w:r>
      <w:r w:rsidR="00830E38">
        <w:t>bewegingsstelsel</w:t>
      </w:r>
      <w:r w:rsidR="00506488">
        <w:t>:</w:t>
      </w:r>
    </w:p>
    <w:p w14:paraId="0448A820" w14:textId="5D6F3793" w:rsidR="0074595C" w:rsidRDefault="0074595C" w:rsidP="00DB404F">
      <w:pPr>
        <w:pStyle w:val="83Kenm"/>
      </w:pPr>
      <w:r>
        <w:t>-</w:t>
      </w:r>
      <w:r>
        <w:tab/>
      </w:r>
      <w:r w:rsidR="00CE3F54">
        <w:t>S</w:t>
      </w:r>
      <w:r w:rsidR="00DB404F">
        <w:t>amenstelling</w:t>
      </w:r>
      <w:r>
        <w:t>:</w:t>
      </w:r>
      <w:r>
        <w:tab/>
      </w:r>
      <w:r w:rsidR="00DB404F">
        <w:t xml:space="preserve">twee staalverzinkte </w:t>
      </w:r>
      <w:r w:rsidR="000F77AC">
        <w:t>consoles, waartussen door middel van lagers een buis is geplaatst</w:t>
      </w:r>
      <w:r w:rsidR="00CE3F54">
        <w:t>.</w:t>
      </w:r>
    </w:p>
    <w:p w14:paraId="73270FAB" w14:textId="533D9A36" w:rsidR="00CE3F54" w:rsidRDefault="00CE3F54" w:rsidP="00DB404F">
      <w:pPr>
        <w:pStyle w:val="83Kenm"/>
      </w:pPr>
      <w:r>
        <w:t>-</w:t>
      </w:r>
      <w:r>
        <w:tab/>
        <w:t>Plaatsing:</w:t>
      </w:r>
      <w:r>
        <w:tab/>
      </w:r>
      <w:r w:rsidR="00645093">
        <w:t>de consoles worden gelijk</w:t>
      </w:r>
      <w:r w:rsidR="00266C4A">
        <w:t xml:space="preserve"> geplaatst ten opzichte van de zijgeleidingen en zijn gemonteerd aa</w:t>
      </w:r>
      <w:r w:rsidR="00516098">
        <w:t>n de kokers van de zijgeleiding.</w:t>
      </w:r>
    </w:p>
    <w:p w14:paraId="59889EFD" w14:textId="3E0F4BF3" w:rsidR="00516098" w:rsidRDefault="00516098" w:rsidP="00DB404F">
      <w:pPr>
        <w:pStyle w:val="83Kenm"/>
      </w:pPr>
      <w:r>
        <w:t>-</w:t>
      </w:r>
      <w:r>
        <w:tab/>
        <w:t>Afwerking:</w:t>
      </w:r>
      <w:r>
        <w:tab/>
        <w:t>met staalverzinkte omkasting</w:t>
      </w:r>
      <w:r w:rsidR="00D0506A">
        <w:t>, bestaande uit achter-boven-deel en voor-onder-deel, waardoor een zelfdragende constructie ontstaat.</w:t>
      </w:r>
    </w:p>
    <w:p w14:paraId="5C3DFDC1" w14:textId="6A46642D" w:rsidR="00645093" w:rsidRDefault="009A6CAD" w:rsidP="00645093">
      <w:pPr>
        <w:pStyle w:val="Kop7"/>
      </w:pPr>
      <w:r>
        <w:t>.</w:t>
      </w:r>
      <w:r w:rsidR="00645093" w:rsidRPr="00645093">
        <w:t xml:space="preserve"> </w:t>
      </w:r>
      <w:r w:rsidR="00645093">
        <w:t>31.33.</w:t>
      </w:r>
      <w:r w:rsidR="00645093">
        <w:tab/>
        <w:t>Eigenschappen aandrijving:</w:t>
      </w:r>
    </w:p>
    <w:p w14:paraId="513CBDCA" w14:textId="77777777" w:rsidR="00645093" w:rsidRDefault="00645093" w:rsidP="00645093">
      <w:pPr>
        <w:pStyle w:val="83Kenm"/>
      </w:pPr>
      <w:r>
        <w:t>-</w:t>
      </w:r>
      <w:r>
        <w:tab/>
        <w:t>Type:</w:t>
      </w:r>
      <w:r>
        <w:tab/>
        <w:t xml:space="preserve">gravitaire failsafe buismotor tot 20m2 </w:t>
      </w:r>
    </w:p>
    <w:p w14:paraId="2249BEB5" w14:textId="77777777" w:rsidR="00645093" w:rsidRDefault="00645093" w:rsidP="00645093">
      <w:pPr>
        <w:pStyle w:val="83Kenm"/>
      </w:pPr>
      <w:r>
        <w:tab/>
        <w:t>Type:</w:t>
      </w:r>
      <w:r>
        <w:tab/>
        <w:t>gravitaire failsafe kettingmotor boven 20m2</w:t>
      </w:r>
    </w:p>
    <w:p w14:paraId="0225F4CF" w14:textId="77777777" w:rsidR="00645093" w:rsidRDefault="00645093" w:rsidP="00645093">
      <w:pPr>
        <w:pStyle w:val="83Kenm"/>
      </w:pPr>
      <w:r w:rsidRPr="00487F1F">
        <w:t>-</w:t>
      </w:r>
      <w:r w:rsidRPr="00487F1F">
        <w:tab/>
        <w:t>Omschrijving:</w:t>
      </w:r>
      <w:r w:rsidRPr="00487F1F">
        <w:tab/>
      </w:r>
      <w:r>
        <w:t>het rolscherm is zowel bij branmelding als bij stroomuitval zelfsluitend.</w:t>
      </w:r>
    </w:p>
    <w:p w14:paraId="052D4E84" w14:textId="77777777" w:rsidR="00645093" w:rsidRDefault="00645093" w:rsidP="00645093">
      <w:pPr>
        <w:pStyle w:val="83Kenm"/>
      </w:pPr>
      <w:r>
        <w:t>-</w:t>
      </w:r>
      <w:r>
        <w:tab/>
        <w:t>Noodstroomvoorziening:</w:t>
      </w:r>
      <w:r>
        <w:tab/>
      </w:r>
      <w:proofErr w:type="gramStart"/>
      <w:r>
        <w:t>indien</w:t>
      </w:r>
      <w:proofErr w:type="gramEnd"/>
      <w:r>
        <w:t xml:space="preserve"> het rolscherm in functie dient te blijven bij stroomuitval wordt een noodstroomvoorziening (UPS) toegepast worden. Bij verlaagde spanning of bij brand zal het scherm alsnog direct sluiten. Te voorzien indien vermeld in meetstaat.</w:t>
      </w:r>
    </w:p>
    <w:p w14:paraId="3629E2F7" w14:textId="77777777" w:rsidR="00645093" w:rsidRDefault="00645093" w:rsidP="00645093">
      <w:pPr>
        <w:pStyle w:val="83Kenm"/>
      </w:pPr>
      <w:r>
        <w:t>-</w:t>
      </w:r>
      <w:r>
        <w:tab/>
        <w:t>Voeding:</w:t>
      </w:r>
      <w:r>
        <w:tab/>
        <w:t>1fase-23</w:t>
      </w:r>
      <w:r w:rsidRPr="00487F1F">
        <w:t>0</w:t>
      </w:r>
      <w:r>
        <w:t>V</w:t>
      </w:r>
    </w:p>
    <w:p w14:paraId="7FF4F35C" w14:textId="77777777" w:rsidR="00645093" w:rsidRDefault="00645093" w:rsidP="00645093">
      <w:pPr>
        <w:pStyle w:val="83Kenm"/>
      </w:pPr>
      <w:r>
        <w:tab/>
        <w:t>Voeding:</w:t>
      </w:r>
      <w:r>
        <w:tab/>
        <w:t>3fase-400V</w:t>
      </w:r>
    </w:p>
    <w:p w14:paraId="732918F0" w14:textId="77777777" w:rsidR="00645093" w:rsidRDefault="00645093" w:rsidP="00645093">
      <w:pPr>
        <w:pStyle w:val="83Kenm"/>
      </w:pPr>
      <w:r>
        <w:t>-</w:t>
      </w:r>
      <w:r>
        <w:tab/>
        <w:t>Openingssnelheid:</w:t>
      </w:r>
      <w:r>
        <w:tab/>
        <w:t>… m/s</w:t>
      </w:r>
    </w:p>
    <w:p w14:paraId="0AAEAD98" w14:textId="77777777" w:rsidR="00645093" w:rsidRDefault="00645093" w:rsidP="00645093">
      <w:pPr>
        <w:pStyle w:val="83Kenm"/>
      </w:pPr>
      <w:r>
        <w:t>-</w:t>
      </w:r>
      <w:r>
        <w:tab/>
        <w:t>Sluitsnelheid:</w:t>
      </w:r>
      <w:r>
        <w:tab/>
        <w:t>…  </w:t>
      </w:r>
      <w:proofErr w:type="gramStart"/>
      <w:r>
        <w:t>m</w:t>
      </w:r>
      <w:proofErr w:type="gramEnd"/>
      <w:r>
        <w:t>/s</w:t>
      </w:r>
    </w:p>
    <w:p w14:paraId="7A4A22C8" w14:textId="69FE4F88" w:rsidR="00937933" w:rsidRDefault="009A6CAD" w:rsidP="00645093">
      <w:pPr>
        <w:pStyle w:val="Kop7"/>
      </w:pPr>
      <w:r>
        <w:t>.31.34.</w:t>
      </w:r>
      <w:r>
        <w:tab/>
        <w:t>Eigenschappen</w:t>
      </w:r>
      <w:r w:rsidR="00937933">
        <w:t xml:space="preserve"> besturing:</w:t>
      </w:r>
    </w:p>
    <w:p w14:paraId="7BF21D3E" w14:textId="23A91C29" w:rsidR="0074595C" w:rsidRDefault="0074595C" w:rsidP="0074595C">
      <w:pPr>
        <w:pStyle w:val="83Kenm"/>
      </w:pPr>
      <w:r>
        <w:t>-</w:t>
      </w:r>
      <w:r>
        <w:tab/>
        <w:t>Type:</w:t>
      </w:r>
      <w:r>
        <w:tab/>
      </w:r>
      <w:r w:rsidR="00C23EA7">
        <w:t>standaard besturingskast en 2 optisch/akoestische signaleringen</w:t>
      </w:r>
      <w:r w:rsidR="00DF764D">
        <w:t>, voorzien van back-up systeem.</w:t>
      </w:r>
    </w:p>
    <w:p w14:paraId="1258D740" w14:textId="53F29614" w:rsidR="00DF764D" w:rsidRDefault="0074595C" w:rsidP="00DF764D">
      <w:pPr>
        <w:pStyle w:val="83Kenm"/>
      </w:pPr>
      <w:r w:rsidRPr="00487F1F">
        <w:t>-</w:t>
      </w:r>
      <w:r w:rsidRPr="00487F1F">
        <w:tab/>
        <w:t>Omschrijving:</w:t>
      </w:r>
      <w:r w:rsidRPr="00487F1F">
        <w:tab/>
      </w:r>
      <w:r w:rsidR="00FB2CEE">
        <w:t>op de besturingskast kunnen volgende bedieningen worden toegepast (volgens meetstaat):</w:t>
      </w:r>
    </w:p>
    <w:p w14:paraId="1C746C50" w14:textId="7E186AF3" w:rsidR="00FB2CEE" w:rsidRDefault="00FB2CEE" w:rsidP="00DF764D">
      <w:pPr>
        <w:pStyle w:val="83Kenm"/>
      </w:pPr>
      <w:r>
        <w:tab/>
      </w:r>
      <w:r>
        <w:tab/>
        <w:t xml:space="preserve">- </w:t>
      </w:r>
      <w:r w:rsidR="00216077">
        <w:t>sleutelschakelaars</w:t>
      </w:r>
    </w:p>
    <w:p w14:paraId="09CBEF7B" w14:textId="6BF62329" w:rsidR="00216077" w:rsidRDefault="00216077" w:rsidP="00DF764D">
      <w:pPr>
        <w:pStyle w:val="83Kenm"/>
      </w:pPr>
      <w:r>
        <w:tab/>
      </w:r>
      <w:r>
        <w:tab/>
        <w:t>- rookmelders</w:t>
      </w:r>
    </w:p>
    <w:p w14:paraId="5CAFCA7D" w14:textId="2D3BD7C6" w:rsidR="00216077" w:rsidRDefault="00216077" w:rsidP="00DF764D">
      <w:pPr>
        <w:pStyle w:val="83Kenm"/>
      </w:pPr>
      <w:r>
        <w:tab/>
      </w:r>
      <w:r>
        <w:tab/>
        <w:t>- brandmeldinstallatie</w:t>
      </w:r>
    </w:p>
    <w:p w14:paraId="6BD1936E" w14:textId="35575FFD" w:rsidR="00216077" w:rsidRDefault="00216077" w:rsidP="00DF764D">
      <w:pPr>
        <w:pStyle w:val="83Kenm"/>
      </w:pPr>
      <w:r>
        <w:tab/>
      </w:r>
      <w:r>
        <w:tab/>
        <w:t>- …</w:t>
      </w:r>
    </w:p>
    <w:p w14:paraId="6C155B52" w14:textId="77777777" w:rsidR="0074595C" w:rsidRPr="00DA4CAF" w:rsidRDefault="0074595C" w:rsidP="0074595C">
      <w:pPr>
        <w:pStyle w:val="Kop7"/>
      </w:pPr>
      <w:r w:rsidRPr="00DA4CAF">
        <w:t>.31.40</w:t>
      </w:r>
      <w:r w:rsidRPr="00DA4CAF">
        <w:tab/>
        <w:t>Beschrijvende kenmerken:</w:t>
      </w:r>
    </w:p>
    <w:p w14:paraId="0A5D42E4" w14:textId="77777777" w:rsidR="0074595C" w:rsidRPr="009F1936" w:rsidRDefault="0074595C" w:rsidP="0074595C">
      <w:pPr>
        <w:pStyle w:val="Kop8"/>
        <w:rPr>
          <w:lang w:val="nl-NL"/>
        </w:rPr>
      </w:pPr>
      <w:r w:rsidRPr="009F1936">
        <w:rPr>
          <w:lang w:val="nl-NL"/>
        </w:rPr>
        <w:t>.31.42.</w:t>
      </w:r>
      <w:r w:rsidRPr="009F1936">
        <w:rPr>
          <w:lang w:val="nl-NL"/>
        </w:rPr>
        <w:tab/>
        <w:t>Maateigenschappen:</w:t>
      </w:r>
    </w:p>
    <w:p w14:paraId="36DBE019" w14:textId="0F545206" w:rsidR="0074595C" w:rsidRDefault="0074595C" w:rsidP="0074595C">
      <w:pPr>
        <w:pStyle w:val="83Kenm"/>
      </w:pPr>
      <w:r>
        <w:t>-</w:t>
      </w:r>
      <w:r>
        <w:tab/>
      </w:r>
      <w:r w:rsidR="00D419EA">
        <w:t>Maximale dagmaat hoogte</w:t>
      </w:r>
      <w:r>
        <w:t>:</w:t>
      </w:r>
      <w:r>
        <w:tab/>
      </w:r>
      <w:r w:rsidR="00D419EA">
        <w:t>10.00</w:t>
      </w:r>
      <w:r>
        <w:t>0 mm</w:t>
      </w:r>
    </w:p>
    <w:p w14:paraId="2C30EC8F" w14:textId="27A3DB39" w:rsidR="0074595C" w:rsidRDefault="0074595C" w:rsidP="0074595C">
      <w:pPr>
        <w:pStyle w:val="83Kenm"/>
      </w:pPr>
      <w:r>
        <w:t>-</w:t>
      </w:r>
      <w:r>
        <w:tab/>
      </w:r>
      <w:r w:rsidR="00D419EA">
        <w:t>Maximale dagmaat breedte</w:t>
      </w:r>
      <w:r>
        <w:t>:</w:t>
      </w:r>
      <w:r>
        <w:tab/>
      </w:r>
      <w:r w:rsidR="00D419EA">
        <w:t>18.000</w:t>
      </w:r>
      <w:r>
        <w:t> mm</w:t>
      </w:r>
    </w:p>
    <w:p w14:paraId="0FEEC6C2" w14:textId="465904E9" w:rsidR="0074595C" w:rsidRDefault="0074595C" w:rsidP="00D419EA">
      <w:pPr>
        <w:pStyle w:val="83Kenm"/>
      </w:pPr>
      <w:r>
        <w:t>-</w:t>
      </w:r>
      <w:r>
        <w:tab/>
      </w:r>
      <w:r w:rsidR="00D419EA">
        <w:t>Maximale opening:</w:t>
      </w:r>
      <w:r w:rsidR="00D419EA">
        <w:tab/>
        <w:t>180 m2.</w:t>
      </w:r>
    </w:p>
    <w:p w14:paraId="601E35C9" w14:textId="79002DAF" w:rsidR="00785375" w:rsidRDefault="00785375" w:rsidP="00D419EA">
      <w:pPr>
        <w:pStyle w:val="83Kenm"/>
      </w:pPr>
      <w:r>
        <w:t>-</w:t>
      </w:r>
      <w:r>
        <w:tab/>
        <w:t>Gewicht deurblad:</w:t>
      </w:r>
      <w:r>
        <w:tab/>
        <w:t>ong. 2 kg/m2</w:t>
      </w:r>
    </w:p>
    <w:p w14:paraId="564BAB8F" w14:textId="77777777" w:rsidR="0074595C" w:rsidRPr="00DA4CAF" w:rsidRDefault="0074595C" w:rsidP="0074595C">
      <w:pPr>
        <w:pStyle w:val="Kop7"/>
      </w:pPr>
      <w:r w:rsidRPr="00DA4CAF">
        <w:t>.31.50</w:t>
      </w:r>
      <w:r w:rsidRPr="00DA4CAF">
        <w:tab/>
        <w:t>Prestatiekenmerken</w:t>
      </w:r>
      <w:r>
        <w:t>:</w:t>
      </w:r>
    </w:p>
    <w:p w14:paraId="300177CC" w14:textId="33425B56" w:rsidR="0074595C" w:rsidRDefault="0074595C" w:rsidP="0074595C">
      <w:pPr>
        <w:pStyle w:val="83Kenm"/>
      </w:pPr>
      <w:r>
        <w:t>-</w:t>
      </w:r>
      <w:r>
        <w:tab/>
        <w:t>Weerstand windbelasting (EN 13241):</w:t>
      </w:r>
      <w:r>
        <w:tab/>
      </w:r>
      <w:r w:rsidR="0050476D">
        <w:t>klasse 0</w:t>
      </w:r>
    </w:p>
    <w:p w14:paraId="465C560D" w14:textId="3972F4B0" w:rsidR="00C340C7" w:rsidRDefault="00C340C7" w:rsidP="00C340C7">
      <w:pPr>
        <w:pStyle w:val="83Kenm"/>
      </w:pPr>
      <w:r>
        <w:t>-</w:t>
      </w:r>
      <w:r>
        <w:tab/>
        <w:t>Waterdichtheid</w:t>
      </w:r>
      <w:r w:rsidR="000F0885">
        <w:t>:</w:t>
      </w:r>
      <w:r w:rsidR="000F0885">
        <w:tab/>
        <w:t>NPD</w:t>
      </w:r>
    </w:p>
    <w:p w14:paraId="5F5E14AD" w14:textId="425D23F4" w:rsidR="00C340C7" w:rsidRDefault="00C340C7" w:rsidP="00C340C7">
      <w:pPr>
        <w:pStyle w:val="83Kenm"/>
      </w:pPr>
      <w:r>
        <w:t>-</w:t>
      </w:r>
      <w:r>
        <w:tab/>
        <w:t>Vrijkomen van gevaarlijke stoffen</w:t>
      </w:r>
      <w:r w:rsidR="000F0885">
        <w:t>:</w:t>
      </w:r>
      <w:r w:rsidR="000F0885">
        <w:tab/>
        <w:t>NPD</w:t>
      </w:r>
    </w:p>
    <w:p w14:paraId="7D08FF2C" w14:textId="4AD213DC" w:rsidR="00C340C7" w:rsidRDefault="00C340C7" w:rsidP="00C340C7">
      <w:pPr>
        <w:pStyle w:val="83Kenm"/>
      </w:pPr>
      <w:r>
        <w:lastRenderedPageBreak/>
        <w:t>-</w:t>
      </w:r>
      <w:r>
        <w:tab/>
        <w:t>Thermische weerstand</w:t>
      </w:r>
      <w:r w:rsidR="000F0885">
        <w:t>:</w:t>
      </w:r>
      <w:r w:rsidR="000F0885">
        <w:tab/>
        <w:t>NPD</w:t>
      </w:r>
    </w:p>
    <w:p w14:paraId="5D323BC9" w14:textId="0A391472" w:rsidR="00C340C7" w:rsidRDefault="00C340C7" w:rsidP="00C340C7">
      <w:pPr>
        <w:pStyle w:val="83Kenm"/>
      </w:pPr>
      <w:r>
        <w:t>-</w:t>
      </w:r>
      <w:r>
        <w:tab/>
        <w:t>Luchtdoorlatendheid</w:t>
      </w:r>
      <w:r w:rsidR="000F0885">
        <w:t>:</w:t>
      </w:r>
      <w:r w:rsidR="000F0885">
        <w:tab/>
        <w:t>NPD</w:t>
      </w:r>
    </w:p>
    <w:p w14:paraId="6B2C7126" w14:textId="11373DF4" w:rsidR="00C340C7" w:rsidRDefault="00C340C7" w:rsidP="00C340C7">
      <w:pPr>
        <w:pStyle w:val="83Kenm"/>
      </w:pPr>
      <w:r>
        <w:t>-</w:t>
      </w:r>
      <w:r>
        <w:tab/>
        <w:t>Veilig openen (voor verticaal bewegende deuren)</w:t>
      </w:r>
      <w:r w:rsidR="003555E5">
        <w:t>:</w:t>
      </w:r>
      <w:r w:rsidR="003555E5">
        <w:tab/>
        <w:t>Pass</w:t>
      </w:r>
    </w:p>
    <w:p w14:paraId="22FDA48F" w14:textId="7850AC78" w:rsidR="00C340C7" w:rsidRDefault="00C340C7" w:rsidP="00C340C7">
      <w:pPr>
        <w:pStyle w:val="83Kenm"/>
      </w:pPr>
      <w:r>
        <w:t>-</w:t>
      </w:r>
      <w:r>
        <w:tab/>
        <w:t>Definitie van geometrie van glazen componenten</w:t>
      </w:r>
      <w:r w:rsidR="000F0885">
        <w:t>:</w:t>
      </w:r>
      <w:r w:rsidR="000F0885">
        <w:tab/>
        <w:t>NPD</w:t>
      </w:r>
    </w:p>
    <w:p w14:paraId="779ECF32" w14:textId="0C59BB1B" w:rsidR="00C340C7" w:rsidRDefault="00C340C7" w:rsidP="00C340C7">
      <w:pPr>
        <w:pStyle w:val="83Kenm"/>
      </w:pPr>
      <w:r>
        <w:t>-</w:t>
      </w:r>
      <w:r>
        <w:tab/>
        <w:t>Mechanische weerstand en stabiliteit</w:t>
      </w:r>
      <w:r w:rsidR="003555E5">
        <w:t>:</w:t>
      </w:r>
      <w:r w:rsidR="003555E5">
        <w:tab/>
        <w:t>Pass</w:t>
      </w:r>
    </w:p>
    <w:p w14:paraId="227FBBC9" w14:textId="21B26A37" w:rsidR="00C340C7" w:rsidRDefault="00C340C7" w:rsidP="00C340C7">
      <w:pPr>
        <w:pStyle w:val="83Kenm"/>
      </w:pPr>
      <w:r>
        <w:t>-</w:t>
      </w:r>
      <w:r>
        <w:tab/>
        <w:t>Bedieningskrachten (voor elektrisch bediende deuren)</w:t>
      </w:r>
      <w:r w:rsidR="003555E5">
        <w:t>:</w:t>
      </w:r>
      <w:r w:rsidR="003555E5">
        <w:tab/>
        <w:t>Pass</w:t>
      </w:r>
    </w:p>
    <w:p w14:paraId="1953C2FF" w14:textId="0D8FA368" w:rsidR="00C340C7" w:rsidRDefault="00C340C7" w:rsidP="00C340C7">
      <w:pPr>
        <w:pStyle w:val="83Kenm"/>
      </w:pPr>
      <w:r>
        <w:t>-</w:t>
      </w:r>
      <w:r>
        <w:tab/>
        <w:t>Duurzaamheid van waterdichtheid, thermische weerstand en luchtdoorlatendheid tegen degradatie</w:t>
      </w:r>
      <w:r w:rsidR="00A03BE2">
        <w:t>:</w:t>
      </w:r>
      <w:r w:rsidR="00A03BE2">
        <w:tab/>
        <w:t>NPD</w:t>
      </w:r>
    </w:p>
    <w:p w14:paraId="13B6C7F7" w14:textId="14B54B74" w:rsidR="00C340C7" w:rsidRDefault="00C340C7" w:rsidP="00C340C7">
      <w:pPr>
        <w:pStyle w:val="83Kenm"/>
      </w:pPr>
      <w:r>
        <w:t>-</w:t>
      </w:r>
      <w:r>
        <w:tab/>
        <w:t>Weerstand tegen vuur</w:t>
      </w:r>
      <w:r w:rsidR="00A03BE2">
        <w:t>:</w:t>
      </w:r>
      <w:r w:rsidR="00A03BE2">
        <w:tab/>
      </w:r>
      <w:proofErr w:type="gramStart"/>
      <w:r w:rsidR="00A03BE2">
        <w:t>EI(</w:t>
      </w:r>
      <w:proofErr w:type="gramEnd"/>
      <w:r w:rsidR="00A03BE2">
        <w:t>1)30; EI(1)45;</w:t>
      </w:r>
      <w:r w:rsidR="00A03BE2" w:rsidRPr="00A03BE2">
        <w:t xml:space="preserve"> </w:t>
      </w:r>
      <w:r w:rsidR="00A03BE2">
        <w:t>EI(2)30;</w:t>
      </w:r>
      <w:r w:rsidR="00A03BE2" w:rsidRPr="00A03BE2">
        <w:t xml:space="preserve"> </w:t>
      </w:r>
      <w:r w:rsidR="00A03BE2">
        <w:t>EI(2)60;</w:t>
      </w:r>
      <w:r w:rsidR="00A03BE2" w:rsidRPr="00A03BE2">
        <w:t xml:space="preserve"> </w:t>
      </w:r>
      <w:r w:rsidR="00A03BE2">
        <w:t>EW30;</w:t>
      </w:r>
      <w:r w:rsidR="00A03BE2" w:rsidRPr="00A03BE2">
        <w:t xml:space="preserve"> </w:t>
      </w:r>
      <w:r w:rsidR="00645093">
        <w:t>EW60</w:t>
      </w:r>
      <w:r w:rsidR="00A03BE2">
        <w:t>;</w:t>
      </w:r>
      <w:r w:rsidR="00A03BE2" w:rsidRPr="00A03BE2">
        <w:t xml:space="preserve"> </w:t>
      </w:r>
      <w:r w:rsidR="00A03BE2">
        <w:t>EW90;</w:t>
      </w:r>
      <w:r w:rsidR="00A03BE2" w:rsidRPr="00A03BE2">
        <w:t xml:space="preserve"> </w:t>
      </w:r>
      <w:r w:rsidR="00A03BE2">
        <w:t>EW120;</w:t>
      </w:r>
    </w:p>
    <w:p w14:paraId="632DDD2B" w14:textId="59186952" w:rsidR="00061730" w:rsidRDefault="00061730" w:rsidP="00061730">
      <w:pPr>
        <w:pStyle w:val="83Kenm"/>
      </w:pPr>
      <w:r>
        <w:t>-</w:t>
      </w:r>
      <w:r>
        <w:tab/>
        <w:t>Rookbeheersing</w:t>
      </w:r>
      <w:r w:rsidR="00A03BE2">
        <w:t>:</w:t>
      </w:r>
      <w:r w:rsidR="00A03BE2">
        <w:tab/>
      </w:r>
      <w:r w:rsidR="00774A36">
        <w:t>NPD</w:t>
      </w:r>
    </w:p>
    <w:p w14:paraId="718A9582" w14:textId="430C4D2B" w:rsidR="00061730" w:rsidRDefault="00061730" w:rsidP="00061730">
      <w:pPr>
        <w:pStyle w:val="83Kenm"/>
      </w:pPr>
      <w:r>
        <w:t>-</w:t>
      </w:r>
      <w:r>
        <w:tab/>
        <w:t>Mogelijkheid om vrij te geven</w:t>
      </w:r>
      <w:r w:rsidR="00774A36">
        <w:t>:</w:t>
      </w:r>
      <w:r w:rsidR="00774A36">
        <w:tab/>
        <w:t>vrijgegeven.</w:t>
      </w:r>
    </w:p>
    <w:p w14:paraId="6C9682BA" w14:textId="448BF3B1" w:rsidR="00061730" w:rsidRDefault="00061730" w:rsidP="00061730">
      <w:pPr>
        <w:pStyle w:val="83Kenm"/>
      </w:pPr>
      <w:r>
        <w:t>-</w:t>
      </w:r>
      <w:r>
        <w:tab/>
        <w:t>Zelfsluitend</w:t>
      </w:r>
      <w:r w:rsidR="00774A36">
        <w:t>:</w:t>
      </w:r>
      <w:r w:rsidR="00774A36">
        <w:tab/>
        <w:t>C</w:t>
      </w:r>
    </w:p>
    <w:p w14:paraId="652205FD" w14:textId="4F8EC967" w:rsidR="00061730" w:rsidRDefault="00061730" w:rsidP="00061730">
      <w:pPr>
        <w:pStyle w:val="83Kenm"/>
      </w:pPr>
      <w:r>
        <w:t>-</w:t>
      </w:r>
      <w:r>
        <w:tab/>
        <w:t>Duurzaamheid van het vermogen om los te laten:</w:t>
      </w:r>
      <w:r w:rsidR="00774A36">
        <w:tab/>
        <w:t>NPD</w:t>
      </w:r>
    </w:p>
    <w:p w14:paraId="0A70D37A" w14:textId="41C5DB45" w:rsidR="00C340C7" w:rsidRDefault="00E23881" w:rsidP="00E23881">
      <w:pPr>
        <w:pStyle w:val="83Kenm"/>
      </w:pPr>
      <w:r>
        <w:t>-</w:t>
      </w:r>
      <w:r>
        <w:tab/>
      </w:r>
      <w:r w:rsidR="00061730">
        <w:t>Duurzaamheid van zelfsluitend</w:t>
      </w:r>
      <w:r>
        <w:t>:</w:t>
      </w:r>
      <w:r>
        <w:tab/>
        <w:t xml:space="preserve">Klasse 0 </w:t>
      </w:r>
      <w:r w:rsidR="00061730">
        <w:t xml:space="preserve">tegen </w:t>
      </w:r>
      <w:proofErr w:type="gramStart"/>
      <w:r w:rsidR="00061730">
        <w:t>degradatie</w:t>
      </w:r>
      <w:r>
        <w:t xml:space="preserve"> ;</w:t>
      </w:r>
      <w:proofErr w:type="gramEnd"/>
      <w:r>
        <w:t xml:space="preserve"> NPD </w:t>
      </w:r>
      <w:r w:rsidR="00061730">
        <w:t>tegen veroudering</w:t>
      </w:r>
    </w:p>
    <w:p w14:paraId="569B22D7" w14:textId="77777777" w:rsidR="0050476D" w:rsidRDefault="0050476D" w:rsidP="0074595C">
      <w:pPr>
        <w:pStyle w:val="83Kenm"/>
      </w:pPr>
    </w:p>
    <w:p w14:paraId="79056D4C" w14:textId="77777777" w:rsidR="0074595C" w:rsidRPr="00765302" w:rsidRDefault="0074595C" w:rsidP="0074595C"/>
    <w:p w14:paraId="603EEBBA" w14:textId="77777777" w:rsidR="0074595C" w:rsidRPr="00344023" w:rsidRDefault="0074595C" w:rsidP="0074595C">
      <w:pPr>
        <w:pStyle w:val="Kop5"/>
        <w:rPr>
          <w:lang w:val="nl-NL"/>
        </w:rPr>
      </w:pPr>
      <w:r w:rsidRPr="005D222C">
        <w:rPr>
          <w:rStyle w:val="Kop5BlauwChar"/>
          <w:lang w:val="nl-NL"/>
        </w:rPr>
        <w:t>.40.</w:t>
      </w:r>
      <w:r w:rsidRPr="00344023">
        <w:rPr>
          <w:lang w:val="nl-NL"/>
        </w:rPr>
        <w:tab/>
        <w:t>UITVOERING</w:t>
      </w:r>
    </w:p>
    <w:p w14:paraId="68E626CB" w14:textId="77777777" w:rsidR="0074595C" w:rsidRPr="00A735FC" w:rsidRDefault="0074595C" w:rsidP="0074595C">
      <w:pPr>
        <w:pStyle w:val="Kop7"/>
        <w:rPr>
          <w:lang w:val="nl-BE"/>
        </w:rPr>
      </w:pPr>
      <w:r w:rsidRPr="00A735FC">
        <w:rPr>
          <w:lang w:val="nl-BE"/>
        </w:rPr>
        <w:t>.</w:t>
      </w:r>
      <w:r>
        <w:rPr>
          <w:lang w:val="nl-BE"/>
        </w:rPr>
        <w:t>41</w:t>
      </w:r>
      <w:r w:rsidRPr="00A735FC">
        <w:rPr>
          <w:lang w:val="nl-BE"/>
        </w:rPr>
        <w:t>.</w:t>
      </w:r>
      <w:r w:rsidRPr="00A735FC">
        <w:rPr>
          <w:lang w:val="nl-BE"/>
        </w:rPr>
        <w:tab/>
      </w:r>
      <w:r>
        <w:rPr>
          <w:lang w:val="nl-BE"/>
        </w:rPr>
        <w:t>Basisreferenties</w:t>
      </w:r>
      <w:r w:rsidRPr="00A735FC">
        <w:rPr>
          <w:lang w:val="nl-BE"/>
        </w:rPr>
        <w:t>:</w:t>
      </w:r>
    </w:p>
    <w:p w14:paraId="606B2CFC" w14:textId="77777777" w:rsidR="0074595C" w:rsidRPr="00A1364F" w:rsidRDefault="0074595C" w:rsidP="0074595C">
      <w:pPr>
        <w:pStyle w:val="80"/>
      </w:pPr>
      <w:r w:rsidRPr="00A1364F">
        <w:t>De uitvoering gebeurt volgens de voorschriften van de fabrikant.</w:t>
      </w:r>
    </w:p>
    <w:p w14:paraId="0AA9A753" w14:textId="77777777" w:rsidR="0074595C" w:rsidRPr="00A735FC" w:rsidRDefault="0074595C" w:rsidP="0074595C">
      <w:pPr>
        <w:pStyle w:val="Kop7"/>
        <w:rPr>
          <w:lang w:val="nl-BE"/>
        </w:rPr>
      </w:pPr>
      <w:r w:rsidRPr="00A735FC">
        <w:rPr>
          <w:lang w:val="nl-BE"/>
        </w:rPr>
        <w:t>.</w:t>
      </w:r>
      <w:r>
        <w:rPr>
          <w:lang w:val="nl-BE"/>
        </w:rPr>
        <w:t>44</w:t>
      </w:r>
      <w:r w:rsidRPr="00A735FC">
        <w:rPr>
          <w:lang w:val="nl-BE"/>
        </w:rPr>
        <w:t>.</w:t>
      </w:r>
      <w:r w:rsidRPr="00A735FC">
        <w:rPr>
          <w:lang w:val="nl-BE"/>
        </w:rPr>
        <w:tab/>
      </w:r>
      <w:r>
        <w:rPr>
          <w:lang w:val="nl-BE"/>
        </w:rPr>
        <w:t>Plaatsingswijze</w:t>
      </w:r>
      <w:r w:rsidRPr="00A735FC">
        <w:rPr>
          <w:lang w:val="nl-BE"/>
        </w:rPr>
        <w:t>:</w:t>
      </w:r>
    </w:p>
    <w:p w14:paraId="2984E495" w14:textId="77777777" w:rsidR="0074595C" w:rsidRPr="00651450" w:rsidRDefault="0074595C" w:rsidP="0074595C">
      <w:pPr>
        <w:pStyle w:val="80"/>
      </w:pPr>
      <w:r w:rsidRPr="00651450">
        <w:t>De poortgehelen worden stevig vastgezet aan de ruwbouw.</w:t>
      </w:r>
    </w:p>
    <w:p w14:paraId="6A420244" w14:textId="77777777" w:rsidR="0074595C" w:rsidRDefault="0074595C" w:rsidP="0074595C">
      <w:pPr>
        <w:pStyle w:val="80"/>
      </w:pPr>
      <w:r w:rsidRPr="00651450">
        <w:t>Naargelang de specifieke vereisten van de industriële poorten, en hun toekomstig gebruik, zijn ze voorzien van degelijk en aangepast hang- en sluitwerk.</w:t>
      </w:r>
    </w:p>
    <w:p w14:paraId="015DD841" w14:textId="77777777" w:rsidR="0074595C" w:rsidRPr="00651450" w:rsidRDefault="0074595C" w:rsidP="0074595C">
      <w:pPr>
        <w:pStyle w:val="80"/>
      </w:pPr>
    </w:p>
    <w:p w14:paraId="083DD829" w14:textId="77777777" w:rsidR="0074595C" w:rsidRPr="006A4919" w:rsidRDefault="0074595C" w:rsidP="0074595C">
      <w:pPr>
        <w:pStyle w:val="Kop5"/>
        <w:rPr>
          <w:lang w:val="nl-NL"/>
        </w:rPr>
      </w:pPr>
      <w:r w:rsidRPr="005D222C">
        <w:rPr>
          <w:rStyle w:val="Kop5BlauwChar"/>
          <w:lang w:val="nl-NL"/>
        </w:rPr>
        <w:t>.50.</w:t>
      </w:r>
      <w:r w:rsidRPr="006A4919">
        <w:rPr>
          <w:lang w:val="nl-NL"/>
        </w:rPr>
        <w:tab/>
        <w:t>COORDINATIE</w:t>
      </w:r>
    </w:p>
    <w:p w14:paraId="479A4642" w14:textId="77777777" w:rsidR="0074595C" w:rsidRDefault="0074595C" w:rsidP="0074595C">
      <w:pPr>
        <w:pStyle w:val="Kop7"/>
        <w:rPr>
          <w:lang w:val="nl-BE"/>
        </w:rPr>
      </w:pPr>
      <w:r w:rsidRPr="00A735FC">
        <w:rPr>
          <w:lang w:val="nl-BE"/>
        </w:rPr>
        <w:t>.</w:t>
      </w:r>
      <w:r>
        <w:rPr>
          <w:lang w:val="nl-BE"/>
        </w:rPr>
        <w:t>51</w:t>
      </w:r>
      <w:r w:rsidRPr="00A735FC">
        <w:rPr>
          <w:lang w:val="nl-BE"/>
        </w:rPr>
        <w:t>.</w:t>
      </w:r>
      <w:r w:rsidRPr="00A735FC">
        <w:rPr>
          <w:lang w:val="nl-BE"/>
        </w:rPr>
        <w:tab/>
      </w:r>
      <w:r>
        <w:rPr>
          <w:lang w:val="nl-BE"/>
        </w:rPr>
        <w:t>Voor levering:</w:t>
      </w:r>
    </w:p>
    <w:p w14:paraId="04861B26" w14:textId="77777777" w:rsidR="0074595C" w:rsidRDefault="0074595C" w:rsidP="0074595C">
      <w:pPr>
        <w:pStyle w:val="80"/>
      </w:pPr>
      <w:r w:rsidRPr="00651450">
        <w:t>Het schrijnwerk is aangepast aan de aard en verwerking van de eventuele beglazing, dorpels en binnenafwerkingen.</w:t>
      </w:r>
    </w:p>
    <w:p w14:paraId="27CC2F69" w14:textId="77777777" w:rsidR="0074595C" w:rsidRDefault="0074595C" w:rsidP="0074595C">
      <w:pPr>
        <w:pStyle w:val="80"/>
      </w:pPr>
      <w:r w:rsidRPr="00651450">
        <w:t xml:space="preserve">De aannemer is verplicht na te gaan of de poortgehelen kunnen geleverd worden in de vormen, afmetingen en modellen voorgeschreven in de aanbestedingsdocumenten. </w:t>
      </w:r>
    </w:p>
    <w:p w14:paraId="5F43A83C" w14:textId="77777777" w:rsidR="0074595C" w:rsidRDefault="0074595C" w:rsidP="0074595C">
      <w:pPr>
        <w:pStyle w:val="80"/>
      </w:pPr>
      <w:r w:rsidRPr="00651450">
        <w:t>De maten zoals aangegeven op de plannen en meetstaat zijn louter indicatief. De afmetingen worden voor de uitvoering gecontroleerd en desgevallend verrekend.</w:t>
      </w:r>
    </w:p>
    <w:p w14:paraId="4199DE83" w14:textId="77777777" w:rsidR="0074595C" w:rsidRPr="00651450" w:rsidRDefault="0074595C" w:rsidP="0074595C">
      <w:pPr>
        <w:pStyle w:val="80"/>
      </w:pPr>
      <w:r w:rsidRPr="00651450">
        <w:t xml:space="preserve">De aannemer buitenschrijnwerk ontvangt van de </w:t>
      </w:r>
      <w:r w:rsidRPr="00344023">
        <w:rPr>
          <w:rStyle w:val="OptieChar"/>
        </w:rPr>
        <w:t>#</w:t>
      </w:r>
      <w:r w:rsidRPr="00651450">
        <w:t>architect</w:t>
      </w:r>
      <w:r w:rsidRPr="00344023">
        <w:rPr>
          <w:rStyle w:val="OptieChar"/>
        </w:rPr>
        <w:t>#</w:t>
      </w:r>
      <w:r w:rsidRPr="00651450">
        <w:t>aannemer ruwbouw</w:t>
      </w:r>
      <w:r w:rsidRPr="00344023">
        <w:rPr>
          <w:rStyle w:val="OptieChar"/>
        </w:rPr>
        <w:t>#</w:t>
      </w:r>
      <w:r w:rsidRPr="00651450">
        <w:t xml:space="preserve"> alle inlichtingen betreffende</w:t>
      </w:r>
      <w:r>
        <w:t>:</w:t>
      </w:r>
    </w:p>
    <w:p w14:paraId="46FA23D4" w14:textId="77777777" w:rsidR="0074595C" w:rsidRPr="00651450" w:rsidRDefault="0074595C" w:rsidP="0074595C">
      <w:pPr>
        <w:pStyle w:val="81"/>
      </w:pPr>
      <w:r w:rsidRPr="00651450">
        <w:t>-</w:t>
      </w:r>
      <w:r w:rsidRPr="00651450">
        <w:tab/>
        <w:t>De bestemming van het gebouw, de ligging en de inplanting, en, in voorkomend geval, de verzwarende of verlichtende omstandigheden aangaande de regels voor "Sneeuw en wind".</w:t>
      </w:r>
    </w:p>
    <w:p w14:paraId="053D4680" w14:textId="77777777" w:rsidR="0074595C" w:rsidRPr="00651450" w:rsidRDefault="0074595C" w:rsidP="0074595C">
      <w:pPr>
        <w:pStyle w:val="81"/>
      </w:pPr>
      <w:r w:rsidRPr="00651450">
        <w:t>-</w:t>
      </w:r>
      <w:r w:rsidRPr="00651450">
        <w:tab/>
        <w:t>Bijzondere omgevingsomstandigheden van het gebouw.</w:t>
      </w:r>
    </w:p>
    <w:p w14:paraId="1AC63EBF" w14:textId="77777777" w:rsidR="0074595C" w:rsidRPr="00651450" w:rsidRDefault="0074595C" w:rsidP="0074595C">
      <w:pPr>
        <w:pStyle w:val="81"/>
      </w:pPr>
      <w:r w:rsidRPr="00651450">
        <w:t>-</w:t>
      </w:r>
      <w:r w:rsidRPr="00651450">
        <w:tab/>
        <w:t>Afmetingen en in het bijzonder de ruwbouwopening en de minimale vereiste gebruiksbreedte en -hoogte.</w:t>
      </w:r>
    </w:p>
    <w:p w14:paraId="4261D93D" w14:textId="77777777" w:rsidR="0074595C" w:rsidRPr="00651450" w:rsidRDefault="0074595C" w:rsidP="0074595C">
      <w:pPr>
        <w:pStyle w:val="81"/>
      </w:pPr>
      <w:r w:rsidRPr="00651450">
        <w:t>-</w:t>
      </w:r>
      <w:r w:rsidRPr="00651450">
        <w:tab/>
        <w:t xml:space="preserve">Thermische, hygrothermische en akoestische eisen voor de gevels. </w:t>
      </w:r>
    </w:p>
    <w:p w14:paraId="3ED7C750" w14:textId="77777777" w:rsidR="0074595C" w:rsidRDefault="0074595C" w:rsidP="0074595C">
      <w:pPr>
        <w:pStyle w:val="Kop7"/>
        <w:rPr>
          <w:lang w:val="nl-BE"/>
        </w:rPr>
      </w:pPr>
      <w:r w:rsidRPr="00A735FC">
        <w:rPr>
          <w:lang w:val="nl-BE"/>
        </w:rPr>
        <w:t>.</w:t>
      </w:r>
      <w:r>
        <w:rPr>
          <w:lang w:val="nl-BE"/>
        </w:rPr>
        <w:t>52</w:t>
      </w:r>
      <w:r w:rsidRPr="00A735FC">
        <w:rPr>
          <w:lang w:val="nl-BE"/>
        </w:rPr>
        <w:t>.</w:t>
      </w:r>
      <w:r w:rsidRPr="00A735FC">
        <w:rPr>
          <w:lang w:val="nl-BE"/>
        </w:rPr>
        <w:tab/>
      </w:r>
      <w:r>
        <w:rPr>
          <w:lang w:val="nl-BE"/>
        </w:rPr>
        <w:t>Voor uitvoering:</w:t>
      </w:r>
    </w:p>
    <w:p w14:paraId="77060CD8" w14:textId="77777777" w:rsidR="0074595C" w:rsidRPr="00C46AE6" w:rsidRDefault="0074595C" w:rsidP="0074595C">
      <w:pPr>
        <w:pStyle w:val="80"/>
        <w:rPr>
          <w:rStyle w:val="OptieChar"/>
        </w:rPr>
      </w:pPr>
      <w:r w:rsidRPr="00C46AE6">
        <w:rPr>
          <w:rStyle w:val="OptieChar"/>
        </w:rPr>
        <w:t>#De aannemer buitenschrijnwerk bezorgt vóór de uitvoering ter goedkeuring aan de architect:</w:t>
      </w:r>
    </w:p>
    <w:p w14:paraId="3E27B0EE" w14:textId="77777777" w:rsidR="0074595C" w:rsidRPr="00651450" w:rsidRDefault="0074595C" w:rsidP="0074595C">
      <w:pPr>
        <w:pStyle w:val="81"/>
      </w:pPr>
      <w:r w:rsidRPr="00651450">
        <w:t>-</w:t>
      </w:r>
      <w:r w:rsidRPr="00651450">
        <w:tab/>
        <w:t>Een berekeningsnota, opgesteld door de fabrikant.</w:t>
      </w:r>
      <w:r w:rsidRPr="00651450">
        <w:tab/>
      </w:r>
    </w:p>
    <w:p w14:paraId="13BB7B0C" w14:textId="77777777" w:rsidR="0074595C" w:rsidRPr="00651450" w:rsidRDefault="0074595C" w:rsidP="0074595C">
      <w:pPr>
        <w:pStyle w:val="81"/>
      </w:pPr>
      <w:r w:rsidRPr="00651450">
        <w:t>-</w:t>
      </w:r>
      <w:r w:rsidRPr="00651450">
        <w:tab/>
        <w:t>Een kleurenkaart en stalen van de verschillende componenten.</w:t>
      </w:r>
    </w:p>
    <w:p w14:paraId="1A6C3402" w14:textId="77777777" w:rsidR="0074595C" w:rsidRPr="00651450" w:rsidRDefault="0074595C" w:rsidP="0074595C">
      <w:pPr>
        <w:pStyle w:val="81"/>
      </w:pPr>
      <w:r w:rsidRPr="00651450">
        <w:t>-</w:t>
      </w:r>
      <w:r w:rsidRPr="00651450">
        <w:tab/>
        <w:t>Maquettes of prototypes.</w:t>
      </w:r>
    </w:p>
    <w:p w14:paraId="4413F07E" w14:textId="77777777" w:rsidR="0074595C" w:rsidRPr="00651450" w:rsidRDefault="0074595C" w:rsidP="0074595C">
      <w:pPr>
        <w:pStyle w:val="81"/>
      </w:pPr>
      <w:r w:rsidRPr="00651450">
        <w:t>-</w:t>
      </w:r>
      <w:r w:rsidRPr="00651450">
        <w:tab/>
        <w:t>De afwerkingsdetails en desgevallend plaatsingsplannen.</w:t>
      </w:r>
    </w:p>
    <w:p w14:paraId="4BFDDB5A" w14:textId="77777777" w:rsidR="0074595C" w:rsidRPr="00651450" w:rsidRDefault="0074595C" w:rsidP="0074595C">
      <w:pPr>
        <w:pStyle w:val="81"/>
      </w:pPr>
      <w:r w:rsidRPr="00651450">
        <w:t>-</w:t>
      </w:r>
      <w:r w:rsidRPr="00651450">
        <w:tab/>
        <w:t>Garantiebewijzen, attesten (bescherming tegen roest, .).</w:t>
      </w:r>
    </w:p>
    <w:p w14:paraId="64D4F3C5" w14:textId="77777777" w:rsidR="0074595C" w:rsidRDefault="0074595C" w:rsidP="0074595C">
      <w:pPr>
        <w:pStyle w:val="80"/>
      </w:pPr>
    </w:p>
    <w:p w14:paraId="5898B1DE" w14:textId="77777777" w:rsidR="0074595C" w:rsidRPr="006A4919" w:rsidRDefault="0074595C" w:rsidP="0074595C">
      <w:pPr>
        <w:pStyle w:val="Kop5"/>
        <w:rPr>
          <w:lang w:val="nl-NL"/>
        </w:rPr>
      </w:pPr>
      <w:r w:rsidRPr="005D222C">
        <w:rPr>
          <w:rStyle w:val="Kop5BlauwChar"/>
          <w:lang w:val="nl-NL"/>
        </w:rPr>
        <w:t>.60.</w:t>
      </w:r>
      <w:r w:rsidRPr="006A4919">
        <w:rPr>
          <w:lang w:val="nl-NL"/>
        </w:rPr>
        <w:tab/>
        <w:t>CONTROLE- EN KEURINGSASPECTEN</w:t>
      </w:r>
    </w:p>
    <w:p w14:paraId="74EC81AA" w14:textId="77777777" w:rsidR="0074595C" w:rsidRDefault="0074595C" w:rsidP="0074595C">
      <w:pPr>
        <w:pStyle w:val="Kop7"/>
        <w:rPr>
          <w:lang w:val="nl-BE"/>
        </w:rPr>
      </w:pPr>
      <w:r w:rsidRPr="00A735FC">
        <w:rPr>
          <w:lang w:val="nl-BE"/>
        </w:rPr>
        <w:t>.</w:t>
      </w:r>
      <w:r>
        <w:rPr>
          <w:lang w:val="nl-BE"/>
        </w:rPr>
        <w:t>61</w:t>
      </w:r>
      <w:r w:rsidRPr="00A735FC">
        <w:rPr>
          <w:lang w:val="nl-BE"/>
        </w:rPr>
        <w:t>.</w:t>
      </w:r>
      <w:r w:rsidRPr="00A735FC">
        <w:rPr>
          <w:lang w:val="nl-BE"/>
        </w:rPr>
        <w:tab/>
      </w:r>
      <w:r>
        <w:rPr>
          <w:lang w:val="nl-BE"/>
        </w:rPr>
        <w:t>Voor levering:</w:t>
      </w:r>
    </w:p>
    <w:p w14:paraId="303745CE" w14:textId="74B66AD7" w:rsidR="0074595C" w:rsidRDefault="0074595C" w:rsidP="0074595C">
      <w:pPr>
        <w:pStyle w:val="80"/>
      </w:pPr>
      <w:r w:rsidRPr="00651450">
        <w:t>Bij de aanbesteding wordt een duidelijke documentatie en/of worden representatieve stalen voorgelegd, alsook de vereiste inbouwdetails.</w:t>
      </w:r>
    </w:p>
    <w:p w14:paraId="152DB032" w14:textId="6FFA07EB" w:rsidR="00365510" w:rsidRDefault="008B4BAE" w:rsidP="0074595C">
      <w:pPr>
        <w:pStyle w:val="80"/>
      </w:pPr>
      <w:r>
        <w:t>De aannemer legt volgende attesten voor:</w:t>
      </w:r>
    </w:p>
    <w:p w14:paraId="660EB409" w14:textId="2F933EF5" w:rsidR="008B4BAE" w:rsidRDefault="00151A5F" w:rsidP="008B4BAE">
      <w:pPr>
        <w:pStyle w:val="80"/>
        <w:numPr>
          <w:ilvl w:val="0"/>
          <w:numId w:val="1"/>
        </w:numPr>
      </w:pPr>
      <w:r>
        <w:t>Testrapport brandweerstand.</w:t>
      </w:r>
    </w:p>
    <w:p w14:paraId="3EE312A6" w14:textId="511F2F05" w:rsidR="00151A5F" w:rsidRDefault="00151A5F" w:rsidP="008B4BAE">
      <w:pPr>
        <w:pStyle w:val="80"/>
        <w:numPr>
          <w:ilvl w:val="0"/>
          <w:numId w:val="1"/>
        </w:numPr>
      </w:pPr>
      <w:r>
        <w:t>Concept prestatieverklaring DoP.</w:t>
      </w:r>
    </w:p>
    <w:p w14:paraId="790C4FA9" w14:textId="1AD9C7BA" w:rsidR="008B4BAE" w:rsidRDefault="008B4BAE" w:rsidP="008B4BAE">
      <w:pPr>
        <w:pStyle w:val="80"/>
        <w:numPr>
          <w:ilvl w:val="0"/>
          <w:numId w:val="1"/>
        </w:numPr>
      </w:pPr>
      <w:r>
        <w:lastRenderedPageBreak/>
        <w:t>CE-markering conform EN 13241 en EN 16034</w:t>
      </w:r>
    </w:p>
    <w:p w14:paraId="58ADD42E" w14:textId="005420C4" w:rsidR="00A50F68" w:rsidRDefault="00A50F68" w:rsidP="00A50F68">
      <w:pPr>
        <w:pStyle w:val="80"/>
        <w:numPr>
          <w:ilvl w:val="0"/>
          <w:numId w:val="1"/>
        </w:numPr>
      </w:pPr>
      <w:r>
        <w:t>Geruikshandleiding en veiligheidsvoorschriften van de fabrikant.</w:t>
      </w:r>
    </w:p>
    <w:p w14:paraId="598B7A11" w14:textId="77777777" w:rsidR="0067421C" w:rsidRDefault="0067421C" w:rsidP="0067421C">
      <w:pPr>
        <w:pStyle w:val="80"/>
      </w:pPr>
      <w:r>
        <w:t xml:space="preserve">De gebruikshandleiding dient bij oplevering te worden overgedragen aan de gebruiker om te worden achtergelaten bij de deur. </w:t>
      </w:r>
    </w:p>
    <w:p w14:paraId="170E78CE" w14:textId="77777777" w:rsidR="0074595C" w:rsidRDefault="0074595C" w:rsidP="0074595C">
      <w:pPr>
        <w:pStyle w:val="Kop7"/>
        <w:rPr>
          <w:lang w:val="nl-BE"/>
        </w:rPr>
      </w:pPr>
      <w:r w:rsidRPr="00A735FC">
        <w:rPr>
          <w:lang w:val="nl-BE"/>
        </w:rPr>
        <w:t>.</w:t>
      </w:r>
      <w:r>
        <w:rPr>
          <w:lang w:val="nl-BE"/>
        </w:rPr>
        <w:t>62</w:t>
      </w:r>
      <w:r w:rsidRPr="00A735FC">
        <w:rPr>
          <w:lang w:val="nl-BE"/>
        </w:rPr>
        <w:t>.</w:t>
      </w:r>
      <w:r w:rsidRPr="00A735FC">
        <w:rPr>
          <w:lang w:val="nl-BE"/>
        </w:rPr>
        <w:tab/>
      </w:r>
      <w:r>
        <w:rPr>
          <w:lang w:val="nl-BE"/>
        </w:rPr>
        <w:t>Voor uitvoering:</w:t>
      </w:r>
    </w:p>
    <w:p w14:paraId="213D33C1" w14:textId="77777777" w:rsidR="0074595C" w:rsidRDefault="0074595C" w:rsidP="0074595C">
      <w:pPr>
        <w:pStyle w:val="80"/>
      </w:pPr>
      <w:r w:rsidRPr="00651450">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3F74070" w14:textId="77777777" w:rsidR="0074595C" w:rsidRDefault="0074595C" w:rsidP="0074595C">
      <w:pPr>
        <w:pStyle w:val="80"/>
      </w:pPr>
    </w:p>
    <w:p w14:paraId="7F6FF3E8" w14:textId="77777777" w:rsidR="0074595C" w:rsidRPr="00A735FC" w:rsidRDefault="00620619" w:rsidP="0074595C">
      <w:pPr>
        <w:pStyle w:val="Lijn"/>
      </w:pPr>
      <w:bookmarkStart w:id="21" w:name="_Toc169504116"/>
      <w:bookmarkStart w:id="22" w:name="_Toc170109289"/>
      <w:bookmarkStart w:id="23" w:name="_Toc262045955"/>
      <w:bookmarkStart w:id="24" w:name="_Toc262046109"/>
      <w:r>
        <w:rPr>
          <w:noProof/>
        </w:rPr>
      </w:r>
      <w:r w:rsidR="00620619">
        <w:rPr>
          <w:noProof/>
        </w:rPr>
        <w:pict w14:anchorId="672F3C90">
          <v:rect id="_x0000_i1030" alt="" style="width:453.6pt;height:.05pt;mso-width-percent:0;mso-height-percent:0;mso-width-percent:0;mso-height-percent:0" o:hralign="center" o:hrstd="t" o:hr="t" fillcolor="#aca899" stroked="f"/>
        </w:pict>
      </w:r>
    </w:p>
    <w:p w14:paraId="04ED08B7" w14:textId="0730E8C7" w:rsidR="0074595C" w:rsidRPr="00A735FC" w:rsidRDefault="00CF3207" w:rsidP="0074595C">
      <w:pPr>
        <w:pStyle w:val="Kop1"/>
        <w:rPr>
          <w:lang w:val="nl-BE"/>
        </w:rPr>
      </w:pPr>
      <w:r>
        <w:rPr>
          <w:lang w:val="nl-BE"/>
        </w:rPr>
        <w:t>MetacoNNext</w:t>
      </w:r>
      <w:r w:rsidR="0074595C">
        <w:rPr>
          <w:lang w:val="nl-BE"/>
        </w:rPr>
        <w:t xml:space="preserve"> - posten</w:t>
      </w:r>
      <w:r w:rsidR="0074595C" w:rsidRPr="00A735FC">
        <w:rPr>
          <w:lang w:val="nl-BE"/>
        </w:rPr>
        <w:t xml:space="preserve"> voor de meetstaat</w:t>
      </w:r>
      <w:bookmarkEnd w:id="21"/>
      <w:bookmarkEnd w:id="22"/>
      <w:bookmarkEnd w:id="23"/>
      <w:bookmarkEnd w:id="24"/>
    </w:p>
    <w:p w14:paraId="14740AA8" w14:textId="77777777" w:rsidR="0074595C" w:rsidRPr="00A735FC" w:rsidRDefault="00620619" w:rsidP="0074595C">
      <w:pPr>
        <w:pStyle w:val="Lijn"/>
      </w:pPr>
      <w:r>
        <w:rPr>
          <w:noProof/>
        </w:rPr>
      </w:r>
      <w:r w:rsidR="00620619">
        <w:rPr>
          <w:noProof/>
        </w:rPr>
        <w:pict w14:anchorId="3C02880E">
          <v:rect id="_x0000_i1031" alt="" style="width:453.6pt;height:.05pt;mso-width-percent:0;mso-height-percent:0;mso-width-percent:0;mso-height-percent:0" o:hralign="center" o:hrstd="t" o:hr="t" fillcolor="#aca899" stroked="f"/>
        </w:pict>
      </w:r>
    </w:p>
    <w:p w14:paraId="4B14F4FF" w14:textId="77777777" w:rsidR="00B85B4F" w:rsidRPr="000B15AB" w:rsidRDefault="00B85B4F" w:rsidP="00B85B4F">
      <w:pPr>
        <w:pStyle w:val="Merk2"/>
      </w:pPr>
      <w:r>
        <w:rPr>
          <w:rStyle w:val="Merk1Char"/>
        </w:rPr>
        <w:t>Metacon RGT EI(1) 45 / EI(2) 60 / EW 120</w:t>
      </w:r>
      <w:r w:rsidRPr="00F01B2A">
        <w:t xml:space="preserve"> </w:t>
      </w:r>
      <w:r>
        <w:t>–</w:t>
      </w:r>
      <w:r w:rsidRPr="000B15AB">
        <w:t xml:space="preserve"> </w:t>
      </w:r>
      <w:r>
        <w:t>Brandwerend rolscherm binnen/binnen toepassing, voor occasionele opening/sluiting</w:t>
      </w:r>
    </w:p>
    <w:p w14:paraId="4980914D" w14:textId="4B8D5BC6" w:rsidR="0074595C" w:rsidRPr="003F64C7" w:rsidRDefault="0074595C" w:rsidP="0074595C">
      <w:pPr>
        <w:pStyle w:val="Kop4"/>
        <w:rPr>
          <w:rStyle w:val="MeetChar"/>
        </w:rPr>
      </w:pPr>
      <w:r w:rsidRPr="003F64C7">
        <w:rPr>
          <w:rStyle w:val="OptieChar"/>
        </w:rPr>
        <w:t>#</w:t>
      </w:r>
      <w:r w:rsidRPr="003F64C7">
        <w:t>P1</w:t>
      </w:r>
      <w:r w:rsidRPr="003F64C7">
        <w:tab/>
      </w:r>
      <w:r w:rsidR="00D51042">
        <w:t xml:space="preserve">Brandwerend rolscherm </w:t>
      </w:r>
      <w:r w:rsidRPr="003F64C7">
        <w:t xml:space="preserve">[formaat] </w:t>
      </w:r>
      <w:r w:rsidR="002747FF" w:rsidRPr="003F64C7">
        <w:t>[</w:t>
      </w:r>
      <w:r w:rsidR="002747FF">
        <w:t>kleur</w:t>
      </w:r>
      <w:r w:rsidR="002747FF" w:rsidRPr="003F64C7">
        <w:t xml:space="preserve">] </w:t>
      </w:r>
      <w:r w:rsidRPr="003F64C7">
        <w:t>[</w:t>
      </w:r>
      <w:r w:rsidR="0043401D">
        <w:t>aandrijving</w:t>
      </w:r>
      <w:r w:rsidRPr="003F64C7">
        <w:t>]</w:t>
      </w:r>
      <w:r w:rsidR="0043401D" w:rsidRPr="0043401D">
        <w:t xml:space="preserve"> </w:t>
      </w:r>
      <w:r w:rsidR="0043401D" w:rsidRPr="003F64C7">
        <w:t>[</w:t>
      </w:r>
      <w:r w:rsidR="0043401D">
        <w:t>besturing</w:t>
      </w:r>
      <w:r w:rsidR="0043401D" w:rsidRPr="003F64C7">
        <w:t>]</w:t>
      </w:r>
      <w:r w:rsidRPr="003F64C7">
        <w:rPr>
          <w:rStyle w:val="MeetChar"/>
        </w:rPr>
        <w:tab/>
        <w:t>TP</w:t>
      </w:r>
      <w:r w:rsidRPr="003F64C7">
        <w:rPr>
          <w:rStyle w:val="MeetChar"/>
        </w:rPr>
        <w:tab/>
        <w:t>[st]</w:t>
      </w:r>
    </w:p>
    <w:p w14:paraId="63A1F743" w14:textId="375A3550" w:rsidR="002747FF" w:rsidRPr="003F64C7" w:rsidRDefault="002747FF" w:rsidP="002747FF">
      <w:pPr>
        <w:pStyle w:val="Kop4"/>
      </w:pPr>
      <w:r w:rsidRPr="003F64C7">
        <w:rPr>
          <w:rStyle w:val="OptieChar"/>
        </w:rPr>
        <w:t>#</w:t>
      </w:r>
      <w:r w:rsidRPr="003F64C7">
        <w:t>P1</w:t>
      </w:r>
      <w:r w:rsidRPr="003F64C7">
        <w:tab/>
      </w:r>
      <w:r w:rsidR="00D51042">
        <w:t xml:space="preserve">Brandwerend rolscherm </w:t>
      </w:r>
      <w:r w:rsidRPr="003F64C7">
        <w:t>[formaat]</w:t>
      </w:r>
      <w:r>
        <w:t xml:space="preserve"> </w:t>
      </w:r>
      <w:r w:rsidRPr="003F64C7">
        <w:t>[</w:t>
      </w:r>
      <w:r>
        <w:t>kleur</w:t>
      </w:r>
      <w:r w:rsidRPr="003F64C7">
        <w:t>] [</w:t>
      </w:r>
      <w:r>
        <w:t>aandrijving</w:t>
      </w:r>
      <w:r w:rsidRPr="003F64C7">
        <w:t>]</w:t>
      </w:r>
      <w:r w:rsidRPr="0043401D">
        <w:t xml:space="preserve"> </w:t>
      </w:r>
      <w:r w:rsidRPr="003F64C7">
        <w:t>[</w:t>
      </w:r>
      <w:r>
        <w:t>besturing</w:t>
      </w:r>
      <w:r w:rsidRPr="003F64C7">
        <w:t xml:space="preserve">] </w:t>
      </w:r>
      <w:r w:rsidRPr="003F64C7">
        <w:rPr>
          <w:rStyle w:val="MeetChar"/>
        </w:rPr>
        <w:tab/>
        <w:t>VH</w:t>
      </w:r>
      <w:r w:rsidRPr="003F64C7">
        <w:rPr>
          <w:rStyle w:val="MeetChar"/>
        </w:rPr>
        <w:tab/>
        <w:t>[m²]</w:t>
      </w:r>
    </w:p>
    <w:p w14:paraId="645312AF" w14:textId="1A59B424" w:rsidR="0074595C" w:rsidRPr="003F64C7" w:rsidRDefault="0074595C" w:rsidP="0074595C">
      <w:pPr>
        <w:pStyle w:val="Kop4"/>
      </w:pPr>
      <w:r w:rsidRPr="003F64C7">
        <w:rPr>
          <w:rStyle w:val="OptieChar"/>
        </w:rPr>
        <w:t>#</w:t>
      </w:r>
      <w:r w:rsidRPr="003F64C7">
        <w:t>P</w:t>
      </w:r>
      <w:r w:rsidR="002747FF">
        <w:t>2</w:t>
      </w:r>
      <w:r w:rsidRPr="003F64C7">
        <w:tab/>
      </w:r>
      <w:r w:rsidR="002747FF">
        <w:t>Accessoires en toebehoren</w:t>
      </w:r>
      <w:r w:rsidRPr="003F64C7">
        <w:t xml:space="preserve"> [</w:t>
      </w:r>
      <w:r w:rsidR="002747FF">
        <w:t>type</w:t>
      </w:r>
      <w:r w:rsidRPr="003F64C7">
        <w:t>]</w:t>
      </w:r>
      <w:r w:rsidRPr="003F64C7">
        <w:rPr>
          <w:rStyle w:val="MeetChar"/>
        </w:rPr>
        <w:tab/>
      </w:r>
      <w:r w:rsidR="002747FF" w:rsidRPr="003F64C7">
        <w:rPr>
          <w:rStyle w:val="MeetChar"/>
        </w:rPr>
        <w:t>TP</w:t>
      </w:r>
      <w:r w:rsidR="002747FF" w:rsidRPr="003F64C7">
        <w:rPr>
          <w:rStyle w:val="MeetChar"/>
        </w:rPr>
        <w:tab/>
        <w:t>[st]</w:t>
      </w:r>
    </w:p>
    <w:p w14:paraId="53260657" w14:textId="77777777" w:rsidR="0074595C" w:rsidRDefault="00620619" w:rsidP="0074595C">
      <w:pPr>
        <w:pStyle w:val="Lijn"/>
      </w:pPr>
      <w:r>
        <w:rPr>
          <w:noProof/>
        </w:rPr>
      </w:r>
      <w:r w:rsidR="00620619">
        <w:rPr>
          <w:noProof/>
        </w:rPr>
        <w:pict w14:anchorId="195CC563">
          <v:rect id="_x0000_i1032" alt="" style="width:453.6pt;height:.05pt;mso-width-percent:0;mso-height-percent:0;mso-width-percent:0;mso-height-percent:0" o:hralign="center" o:hrstd="t" o:hr="t" fillcolor="#aca899" stroked="f"/>
        </w:pict>
      </w:r>
    </w:p>
    <w:p w14:paraId="74CE1D81" w14:textId="76866D13" w:rsidR="0074595C" w:rsidRPr="0091132D" w:rsidRDefault="0074595C" w:rsidP="0074595C">
      <w:pPr>
        <w:pStyle w:val="Kop2"/>
        <w:rPr>
          <w:lang w:val="nl-BE"/>
        </w:rPr>
      </w:pPr>
      <w:r>
        <w:rPr>
          <w:lang w:val="nl-BE"/>
        </w:rPr>
        <w:t>Norm</w:t>
      </w:r>
      <w:r w:rsidR="00F31CFF">
        <w:rPr>
          <w:lang w:val="nl-BE"/>
        </w:rPr>
        <w:t>en en referentiedocumenten</w:t>
      </w:r>
    </w:p>
    <w:p w14:paraId="224EDF44" w14:textId="77777777" w:rsidR="0074595C" w:rsidRPr="0091132D" w:rsidRDefault="00620619" w:rsidP="0074595C">
      <w:pPr>
        <w:pStyle w:val="Lijn"/>
      </w:pPr>
      <w:r>
        <w:rPr>
          <w:noProof/>
        </w:rPr>
      </w:r>
      <w:r w:rsidR="00620619">
        <w:rPr>
          <w:noProof/>
        </w:rPr>
        <w:pict w14:anchorId="701D6BCB">
          <v:rect id="_x0000_i1033" alt="" style="width:453.6pt;height:.05pt;mso-width-percent:0;mso-height-percent:0;mso-width-percent:0;mso-height-percent:0" o:hralign="center" o:hrstd="t" o:hr="t" fillcolor="#aca899" stroked="f"/>
        </w:pict>
      </w:r>
    </w:p>
    <w:p w14:paraId="46D801DA" w14:textId="77777777" w:rsidR="0074595C" w:rsidRPr="001D386A" w:rsidRDefault="0074595C" w:rsidP="0074595C">
      <w:pPr>
        <w:pStyle w:val="83Normen"/>
      </w:pPr>
      <w:r w:rsidRPr="001D386A">
        <w:rPr>
          <w:b/>
          <w:color w:val="FF0000"/>
        </w:rPr>
        <w:t>&gt;</w:t>
      </w:r>
      <w:r w:rsidRPr="001D386A">
        <w:rPr>
          <w:b/>
        </w:rPr>
        <w:t>STS 52</w:t>
      </w:r>
      <w:r w:rsidRPr="001D386A">
        <w:t>:1985 - Buitenschrijnwerk - Algemene voorschriften</w:t>
      </w:r>
    </w:p>
    <w:p w14:paraId="67CBF357" w14:textId="77777777" w:rsidR="0074595C" w:rsidRPr="001D386A" w:rsidRDefault="0074595C" w:rsidP="0074595C">
      <w:pPr>
        <w:pStyle w:val="83Normen"/>
      </w:pPr>
      <w:r w:rsidRPr="001D386A">
        <w:rPr>
          <w:b/>
          <w:color w:val="FF0000"/>
        </w:rPr>
        <w:t>&gt;</w:t>
      </w:r>
      <w:r w:rsidRPr="001D386A">
        <w:rPr>
          <w:b/>
        </w:rPr>
        <w:t>STS 53</w:t>
      </w:r>
      <w:r w:rsidRPr="001D386A">
        <w:t>:1990 - Deuren</w:t>
      </w:r>
    </w:p>
    <w:p w14:paraId="16434712" w14:textId="77777777" w:rsidR="0074595C" w:rsidRPr="001D386A" w:rsidRDefault="0074595C" w:rsidP="0074595C">
      <w:pPr>
        <w:pStyle w:val="83Normen"/>
      </w:pPr>
      <w:r w:rsidRPr="001D386A">
        <w:rPr>
          <w:b/>
          <w:color w:val="FF0000"/>
        </w:rPr>
        <w:t>&gt;</w:t>
      </w:r>
      <w:r w:rsidRPr="001D386A">
        <w:rPr>
          <w:b/>
        </w:rPr>
        <w:t>TV 188</w:t>
      </w:r>
      <w:r w:rsidRPr="001D386A">
        <w:t>:1993 - Plaatsen van buitenschrijnwerk</w:t>
      </w:r>
    </w:p>
    <w:p w14:paraId="2E0A37AF" w14:textId="77777777" w:rsidR="0074595C" w:rsidRPr="001D386A" w:rsidRDefault="0074595C" w:rsidP="0074595C">
      <w:pPr>
        <w:pStyle w:val="83Normen"/>
      </w:pPr>
      <w:r w:rsidRPr="001D386A">
        <w:rPr>
          <w:b/>
          <w:color w:val="FF0000"/>
        </w:rPr>
        <w:t>&gt;</w:t>
      </w:r>
      <w:r w:rsidRPr="001D386A">
        <w:rPr>
          <w:b/>
        </w:rPr>
        <w:t>CEN/TC 33</w:t>
      </w:r>
      <w:r w:rsidRPr="001D386A">
        <w:t xml:space="preserve"> - Doors, windows, shutters, building hardware and curtain walling</w:t>
      </w:r>
    </w:p>
    <w:p w14:paraId="59070C9D" w14:textId="77777777" w:rsidR="0074595C" w:rsidRPr="001D386A" w:rsidRDefault="0074595C" w:rsidP="0074595C">
      <w:pPr>
        <w:pStyle w:val="83Normen"/>
        <w:rPr>
          <w:lang w:val="fr-BE"/>
        </w:rPr>
      </w:pPr>
      <w:r w:rsidRPr="001D386A">
        <w:rPr>
          <w:b/>
          <w:color w:val="FF0000"/>
          <w:lang w:val="fr-BE"/>
        </w:rPr>
        <w:t>&gt;</w:t>
      </w:r>
      <w:r w:rsidRPr="001D386A">
        <w:rPr>
          <w:b/>
          <w:lang w:val="fr-BE"/>
        </w:rPr>
        <w:t>prEN 12046-2</w:t>
      </w:r>
      <w:r w:rsidRPr="001D386A">
        <w:rPr>
          <w:lang w:val="fr-BE"/>
        </w:rPr>
        <w:t>:xxxx - Industrial, commercial, garage doors and gates - Product standard</w:t>
      </w:r>
    </w:p>
    <w:p w14:paraId="7E7BCD48" w14:textId="77777777" w:rsidR="0074595C" w:rsidRPr="001D386A" w:rsidRDefault="0074595C" w:rsidP="0074595C">
      <w:pPr>
        <w:pStyle w:val="83Normen"/>
      </w:pPr>
      <w:r w:rsidRPr="001D386A">
        <w:rPr>
          <w:b/>
          <w:color w:val="FF0000"/>
        </w:rPr>
        <w:t>&gt;</w:t>
      </w:r>
      <w:r w:rsidRPr="001D386A">
        <w:rPr>
          <w:b/>
        </w:rPr>
        <w:t>NBN ISO 1804</w:t>
      </w:r>
      <w:r w:rsidRPr="001D386A">
        <w:t>:1992 - Deuren - Woordenlijst (1e uitg.)</w:t>
      </w:r>
    </w:p>
    <w:p w14:paraId="6E7F32B9" w14:textId="77777777" w:rsidR="0074595C" w:rsidRPr="0091132D" w:rsidRDefault="00620619" w:rsidP="0074595C">
      <w:pPr>
        <w:pStyle w:val="Lijn"/>
      </w:pPr>
      <w:r>
        <w:rPr>
          <w:noProof/>
        </w:rPr>
      </w:r>
      <w:r w:rsidR="00620619">
        <w:rPr>
          <w:noProof/>
        </w:rPr>
        <w:pict w14:anchorId="7DF454FC">
          <v:rect id="_x0000_i1034" alt="" style="width:453.6pt;height:.05pt;mso-width-percent:0;mso-height-percent:0;mso-width-percent:0;mso-height-percent:0" o:hralign="center" o:hrstd="t" o:hr="t" fillcolor="#aca899" stroked="f"/>
        </w:pict>
      </w:r>
    </w:p>
    <w:p w14:paraId="699EBA2E" w14:textId="77777777" w:rsidR="0074595C" w:rsidRPr="00765302" w:rsidRDefault="0074595C" w:rsidP="0074595C">
      <w:pPr>
        <w:pStyle w:val="80"/>
        <w:rPr>
          <w:lang w:val="fr-BE"/>
        </w:rPr>
      </w:pPr>
    </w:p>
    <w:p w14:paraId="403D19CA" w14:textId="77777777" w:rsidR="00620619" w:rsidRPr="005F5540" w:rsidRDefault="00620619" w:rsidP="00620619">
      <w:pPr>
        <w:pStyle w:val="80"/>
      </w:pPr>
      <w:r>
        <w:rPr>
          <w:rStyle w:val="Merk"/>
        </w:rPr>
        <w:t>METACON-NEXT</w:t>
      </w:r>
    </w:p>
    <w:p w14:paraId="03133FC4" w14:textId="77777777" w:rsidR="00620619" w:rsidRPr="005F5540" w:rsidRDefault="00620619" w:rsidP="00620619">
      <w:pPr>
        <w:pStyle w:val="80"/>
      </w:pPr>
      <w:r w:rsidRPr="005F5540">
        <w:t>Zuidbaan 450</w:t>
      </w:r>
    </w:p>
    <w:p w14:paraId="1481EC77" w14:textId="77777777" w:rsidR="00620619" w:rsidRPr="005F5540" w:rsidRDefault="00620619" w:rsidP="00620619">
      <w:pPr>
        <w:pStyle w:val="80"/>
      </w:pPr>
      <w:r w:rsidRPr="005F5540">
        <w:t>2841 MD Gouda</w:t>
      </w:r>
    </w:p>
    <w:p w14:paraId="575955CB" w14:textId="77777777" w:rsidR="00620619" w:rsidRDefault="00620619" w:rsidP="00620619">
      <w:pPr>
        <w:pStyle w:val="80"/>
        <w:rPr>
          <w:lang w:val="fr-BE"/>
        </w:rPr>
      </w:pPr>
      <w:r w:rsidRPr="005F5540">
        <w:rPr>
          <w:lang w:val="fr-BE"/>
        </w:rPr>
        <w:t>Tel.: +31 (0)182 51 07 77</w:t>
      </w:r>
    </w:p>
    <w:p w14:paraId="193D1EF2" w14:textId="77777777" w:rsidR="00620619" w:rsidRDefault="00620619" w:rsidP="00620619">
      <w:pPr>
        <w:pStyle w:val="80"/>
        <w:rPr>
          <w:lang w:val="fr-BE"/>
        </w:rPr>
      </w:pPr>
      <w:r w:rsidRPr="00116F31">
        <w:rPr>
          <w:lang w:val="fr-BE"/>
        </w:rPr>
        <w:t>info</w:t>
      </w:r>
      <w:r>
        <w:rPr>
          <w:lang w:val="fr-BE"/>
        </w:rPr>
        <w:t>@</w:t>
      </w:r>
      <w:r w:rsidRPr="00116F31">
        <w:rPr>
          <w:lang w:val="fr-BE"/>
        </w:rPr>
        <w:t>metacon</w:t>
      </w:r>
      <w:r>
        <w:rPr>
          <w:lang w:val="fr-BE"/>
        </w:rPr>
        <w:t>-next</w:t>
      </w:r>
      <w:r w:rsidRPr="00116F31">
        <w:rPr>
          <w:lang w:val="fr-BE"/>
        </w:rPr>
        <w:t>.</w:t>
      </w:r>
      <w:r>
        <w:rPr>
          <w:lang w:val="fr-BE"/>
        </w:rPr>
        <w:t>com</w:t>
      </w:r>
    </w:p>
    <w:p w14:paraId="58D8E75B" w14:textId="77777777" w:rsidR="00620619" w:rsidRPr="008C1F65" w:rsidRDefault="00620619" w:rsidP="00620619">
      <w:pPr>
        <w:pStyle w:val="80"/>
        <w:rPr>
          <w:lang w:val="fr-BE"/>
        </w:rPr>
      </w:pPr>
      <w:r w:rsidRPr="00116F31">
        <w:rPr>
          <w:lang w:val="fr-BE"/>
        </w:rPr>
        <w:t>www.metacon</w:t>
      </w:r>
      <w:r>
        <w:rPr>
          <w:lang w:val="fr-BE"/>
        </w:rPr>
        <w:t>-next</w:t>
      </w:r>
      <w:r w:rsidRPr="00116F31">
        <w:rPr>
          <w:lang w:val="fr-BE"/>
        </w:rPr>
        <w:t>.</w:t>
      </w:r>
      <w:r>
        <w:rPr>
          <w:lang w:val="fr-BE"/>
        </w:rPr>
        <w:t>com</w:t>
      </w:r>
    </w:p>
    <w:p w14:paraId="6878AE03" w14:textId="77777777" w:rsidR="00293CAD" w:rsidRPr="005F5540" w:rsidRDefault="00293CAD" w:rsidP="00293CAD">
      <w:pPr>
        <w:pStyle w:val="83Normen"/>
        <w:rPr>
          <w:lang w:val="fr-BE"/>
        </w:rPr>
      </w:pPr>
    </w:p>
    <w:p w14:paraId="55E49B30" w14:textId="77777777" w:rsidR="007D754E" w:rsidRPr="0074595C" w:rsidRDefault="00620619">
      <w:pPr>
        <w:rPr>
          <w:lang w:val="fr-BE"/>
        </w:rPr>
      </w:pPr>
    </w:p>
    <w:sectPr w:rsidR="007D754E" w:rsidRPr="0074595C" w:rsidSect="009F1936">
      <w:headerReference w:type="default" r:id="rId10"/>
      <w:footerReference w:type="default" r:id="rId11"/>
      <w:pgSz w:w="11900" w:h="16840" w:code="9"/>
      <w:pgMar w:top="1418" w:right="1134" w:bottom="1418" w:left="2268" w:header="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3AE7" w14:textId="77777777" w:rsidR="00975B6D" w:rsidRDefault="00975B6D">
      <w:r>
        <w:separator/>
      </w:r>
    </w:p>
  </w:endnote>
  <w:endnote w:type="continuationSeparator" w:id="0">
    <w:p w14:paraId="3C2F608F" w14:textId="77777777" w:rsidR="00975B6D" w:rsidRDefault="00975B6D">
      <w:r>
        <w:continuationSeparator/>
      </w:r>
    </w:p>
  </w:endnote>
  <w:endnote w:type="continuationNotice" w:id="1">
    <w:p w14:paraId="64F6C7B0" w14:textId="77777777" w:rsidR="00975B6D" w:rsidRDefault="00975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CFD3" w14:textId="77777777" w:rsidR="00F338CF" w:rsidRDefault="00620619" w:rsidP="001674BB">
    <w:pPr>
      <w:pStyle w:val="Lijn"/>
      <w:rPr>
        <w:rFonts w:ascii="Arial" w:hAnsi="Arial" w:cs="Arial"/>
      </w:rPr>
    </w:pPr>
    <w:r>
      <w:rPr>
        <w:noProof/>
      </w:rPr>
    </w:r>
    <w:r w:rsidR="00620619">
      <w:rPr>
        <w:noProof/>
      </w:rPr>
      <w:pict w14:anchorId="5D59D58B">
        <v:rect id="Horizontal Line 12" o:spid="_x0000_s1025" alt="" style="width:467.45pt;height:1.4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4CD6A007" w14:textId="1B2D6325" w:rsidR="00F338CF" w:rsidRDefault="004F2A26" w:rsidP="001674B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CF3207">
      <w:rPr>
        <w:rFonts w:ascii="Arial" w:hAnsi="Arial" w:cs="Arial"/>
        <w:sz w:val="16"/>
        <w:lang w:val="en-US"/>
      </w:rPr>
      <w:t>2</w:t>
    </w:r>
    <w:r w:rsidR="00620619">
      <w:rPr>
        <w:rFonts w:ascii="Arial" w:hAnsi="Arial" w:cs="Arial"/>
        <w:sz w:val="16"/>
        <w:lang w:val="en-US"/>
      </w:rPr>
      <w:t>2</w:t>
    </w:r>
    <w:r>
      <w:rPr>
        <w:rFonts w:ascii="Arial" w:hAnsi="Arial" w:cs="Arial"/>
        <w:sz w:val="16"/>
        <w:lang w:val="en-US"/>
      </w:rPr>
      <w:tab/>
      <w:t>FabrikantBestek - 20</w:t>
    </w:r>
    <w:r w:rsidR="00CF3207">
      <w:rPr>
        <w:rFonts w:ascii="Arial" w:hAnsi="Arial" w:cs="Arial"/>
        <w:sz w:val="16"/>
        <w:lang w:val="en-US"/>
      </w:rPr>
      <w:t>2</w:t>
    </w:r>
    <w:r w:rsidR="00620619">
      <w:rPr>
        <w:rFonts w:ascii="Arial" w:hAnsi="Arial" w:cs="Arial"/>
        <w:sz w:val="16"/>
        <w:lang w:val="en-US"/>
      </w:rPr>
      <w:t>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20619">
      <w:rPr>
        <w:rFonts w:ascii="Arial" w:hAnsi="Arial" w:cs="Arial"/>
        <w:noProof/>
        <w:sz w:val="16"/>
      </w:rPr>
      <w:t>2022 02 04</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620619">
      <w:rPr>
        <w:rFonts w:ascii="Arial" w:hAnsi="Arial" w:cs="Arial"/>
        <w:noProof/>
        <w:sz w:val="16"/>
      </w:rPr>
      <w:t>8:38</w:t>
    </w:r>
    <w:r>
      <w:rPr>
        <w:rFonts w:ascii="Arial" w:hAnsi="Arial" w:cs="Arial"/>
        <w:sz w:val="16"/>
      </w:rPr>
      <w:fldChar w:fldCharType="end"/>
    </w:r>
  </w:p>
  <w:p w14:paraId="60C613DE" w14:textId="50037160" w:rsidR="00F338CF" w:rsidRDefault="004F2A26" w:rsidP="001674BB">
    <w:pPr>
      <w:tabs>
        <w:tab w:val="center" w:pos="3969"/>
        <w:tab w:val="right" w:pos="8505"/>
      </w:tabs>
      <w:rPr>
        <w:rFonts w:ascii="Arial" w:hAnsi="Arial" w:cs="Arial"/>
        <w:sz w:val="16"/>
        <w:lang w:val="en-US"/>
      </w:rPr>
    </w:pPr>
    <w:r>
      <w:rPr>
        <w:rFonts w:ascii="Arial" w:hAnsi="Arial" w:cs="Arial"/>
        <w:sz w:val="16"/>
        <w:lang w:val="en-US"/>
      </w:rPr>
      <w:tab/>
    </w:r>
    <w:r w:rsidR="00CF3207">
      <w:rPr>
        <w:rFonts w:ascii="Arial" w:hAnsi="Arial" w:cs="Arial"/>
        <w:sz w:val="16"/>
        <w:lang w:val="en-US"/>
      </w:rPr>
      <w:t>MetacoNNext</w:t>
    </w:r>
    <w:r>
      <w:rPr>
        <w:rFonts w:ascii="Arial" w:hAnsi="Arial" w:cs="Arial"/>
        <w:sz w:val="16"/>
        <w:lang w:val="en-US"/>
      </w:rPr>
      <w:t xml:space="preserve"> - v1</w:t>
    </w:r>
    <w:r w:rsidR="00620619">
      <w:rPr>
        <w:rFonts w:ascii="Arial" w:hAnsi="Arial" w:cs="Arial"/>
        <w:sz w:val="16"/>
        <w:lang w:val="en-US"/>
      </w:rPr>
      <w:t>-</w:t>
    </w:r>
    <w:r>
      <w:rPr>
        <w:rFonts w:ascii="Arial" w:hAnsi="Arial" w:cs="Arial"/>
        <w:sz w:val="16"/>
        <w:lang w:val="en-US"/>
      </w:rPr>
      <w:t>20</w:t>
    </w:r>
    <w:r w:rsidR="00CF3207">
      <w:rPr>
        <w:rFonts w:ascii="Arial" w:hAnsi="Arial" w:cs="Arial"/>
        <w:sz w:val="16"/>
        <w:lang w:val="en-US"/>
      </w:rPr>
      <w:t>2</w:t>
    </w:r>
    <w:r w:rsidR="00620619">
      <w:rPr>
        <w:rFonts w:ascii="Arial" w:hAnsi="Arial" w:cs="Arial"/>
        <w:sz w:val="16"/>
        <w:lang w:val="en-US"/>
      </w:rPr>
      <w:t>2</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645093">
      <w:rPr>
        <w:rFonts w:ascii="Arial" w:hAnsi="Arial" w:cs="Arial"/>
        <w:noProof/>
        <w:sz w:val="16"/>
        <w:lang w:val="en-US"/>
      </w:rPr>
      <w:t>4</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645093">
      <w:rPr>
        <w:rFonts w:ascii="Arial" w:hAnsi="Arial" w:cs="Arial"/>
        <w:noProof/>
        <w:sz w:val="16"/>
        <w:lang w:val="en-US"/>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A189" w14:textId="77777777" w:rsidR="00975B6D" w:rsidRDefault="00975B6D">
      <w:r>
        <w:separator/>
      </w:r>
    </w:p>
  </w:footnote>
  <w:footnote w:type="continuationSeparator" w:id="0">
    <w:p w14:paraId="6458B096" w14:textId="77777777" w:rsidR="00975B6D" w:rsidRDefault="00975B6D">
      <w:r>
        <w:continuationSeparator/>
      </w:r>
    </w:p>
  </w:footnote>
  <w:footnote w:type="continuationNotice" w:id="1">
    <w:p w14:paraId="49F3574D" w14:textId="77777777" w:rsidR="00975B6D" w:rsidRDefault="00975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0C33" w14:textId="33EA5744" w:rsidR="00FC6C1E" w:rsidRDefault="00620619">
    <w:pPr>
      <w:pStyle w:val="Koptekst"/>
    </w:pPr>
  </w:p>
  <w:p w14:paraId="14A7CFC5" w14:textId="77777777" w:rsidR="00055C80" w:rsidRDefault="00055C80" w:rsidP="00055C80">
    <w:pPr>
      <w:pStyle w:val="Bestek"/>
    </w:pPr>
  </w:p>
  <w:p w14:paraId="0910BB62" w14:textId="23D099C5" w:rsidR="00055C80" w:rsidRPr="0091132D" w:rsidRDefault="00055C80" w:rsidP="00055C80">
    <w:pPr>
      <w:pStyle w:val="Bestek"/>
    </w:pPr>
    <w:r w:rsidRPr="0091132D">
      <w:t>Bestekteksten</w:t>
    </w:r>
  </w:p>
  <w:p w14:paraId="61F154A0" w14:textId="77777777" w:rsidR="00055C80" w:rsidRPr="0091132D" w:rsidRDefault="00055C80" w:rsidP="00055C80">
    <w:pPr>
      <w:pStyle w:val="Kop5"/>
      <w:rPr>
        <w:lang w:val="nl-BE"/>
      </w:rPr>
    </w:pPr>
    <w:r w:rsidRPr="0091132D">
      <w:rPr>
        <w:lang w:val="nl-BE"/>
      </w:rPr>
      <w:t xml:space="preserve">Conform neutraal besteksystematiek </w:t>
    </w:r>
  </w:p>
  <w:p w14:paraId="40229090" w14:textId="77777777" w:rsidR="00055C80" w:rsidRDefault="00055C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443"/>
    <w:multiLevelType w:val="hybridMultilevel"/>
    <w:tmpl w:val="F02EA0CA"/>
    <w:lvl w:ilvl="0" w:tplc="F4A88FB0">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5C"/>
    <w:rsid w:val="00003F46"/>
    <w:rsid w:val="00055C80"/>
    <w:rsid w:val="00061730"/>
    <w:rsid w:val="00076A76"/>
    <w:rsid w:val="000F0885"/>
    <w:rsid w:val="000F1754"/>
    <w:rsid w:val="000F201A"/>
    <w:rsid w:val="000F77AC"/>
    <w:rsid w:val="00151A5F"/>
    <w:rsid w:val="00154C5B"/>
    <w:rsid w:val="00216077"/>
    <w:rsid w:val="00244901"/>
    <w:rsid w:val="00261689"/>
    <w:rsid w:val="00266C4A"/>
    <w:rsid w:val="002747FF"/>
    <w:rsid w:val="00275C5D"/>
    <w:rsid w:val="00293CAD"/>
    <w:rsid w:val="002E24AB"/>
    <w:rsid w:val="00341E1D"/>
    <w:rsid w:val="003421C3"/>
    <w:rsid w:val="003555E5"/>
    <w:rsid w:val="00365510"/>
    <w:rsid w:val="003B294C"/>
    <w:rsid w:val="00403187"/>
    <w:rsid w:val="00404960"/>
    <w:rsid w:val="004278E1"/>
    <w:rsid w:val="0043401D"/>
    <w:rsid w:val="004F2A26"/>
    <w:rsid w:val="0050476D"/>
    <w:rsid w:val="00506488"/>
    <w:rsid w:val="00516098"/>
    <w:rsid w:val="00533759"/>
    <w:rsid w:val="005A04B1"/>
    <w:rsid w:val="005E5561"/>
    <w:rsid w:val="00601A5D"/>
    <w:rsid w:val="00620619"/>
    <w:rsid w:val="00645093"/>
    <w:rsid w:val="00647491"/>
    <w:rsid w:val="0065597D"/>
    <w:rsid w:val="0067421C"/>
    <w:rsid w:val="0068027E"/>
    <w:rsid w:val="006D0CEB"/>
    <w:rsid w:val="006E2007"/>
    <w:rsid w:val="006F0F39"/>
    <w:rsid w:val="00716FE6"/>
    <w:rsid w:val="0074595C"/>
    <w:rsid w:val="00774A36"/>
    <w:rsid w:val="00782699"/>
    <w:rsid w:val="00785375"/>
    <w:rsid w:val="00830E38"/>
    <w:rsid w:val="00853863"/>
    <w:rsid w:val="00885B6E"/>
    <w:rsid w:val="008B1EF2"/>
    <w:rsid w:val="008B4BAE"/>
    <w:rsid w:val="00911300"/>
    <w:rsid w:val="009261F3"/>
    <w:rsid w:val="00937933"/>
    <w:rsid w:val="009525EF"/>
    <w:rsid w:val="00975B6D"/>
    <w:rsid w:val="009A632B"/>
    <w:rsid w:val="009A67C9"/>
    <w:rsid w:val="009A6CAD"/>
    <w:rsid w:val="009A7502"/>
    <w:rsid w:val="009D5943"/>
    <w:rsid w:val="00A03BE2"/>
    <w:rsid w:val="00A50F68"/>
    <w:rsid w:val="00B15263"/>
    <w:rsid w:val="00B85B4F"/>
    <w:rsid w:val="00C23EA7"/>
    <w:rsid w:val="00C340C7"/>
    <w:rsid w:val="00CB199D"/>
    <w:rsid w:val="00CE3F54"/>
    <w:rsid w:val="00CE67C4"/>
    <w:rsid w:val="00CF3207"/>
    <w:rsid w:val="00D017C4"/>
    <w:rsid w:val="00D0506A"/>
    <w:rsid w:val="00D419EA"/>
    <w:rsid w:val="00D51042"/>
    <w:rsid w:val="00DB404F"/>
    <w:rsid w:val="00DF764D"/>
    <w:rsid w:val="00E1744D"/>
    <w:rsid w:val="00E23881"/>
    <w:rsid w:val="00E558E7"/>
    <w:rsid w:val="00E923A3"/>
    <w:rsid w:val="00EB45D0"/>
    <w:rsid w:val="00F03A64"/>
    <w:rsid w:val="00F05568"/>
    <w:rsid w:val="00F31CFF"/>
    <w:rsid w:val="00F445BD"/>
    <w:rsid w:val="00F751BE"/>
    <w:rsid w:val="00FB2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AB11C24"/>
  <w14:defaultImageDpi w14:val="32767"/>
  <w15:chartTrackingRefBased/>
  <w15:docId w15:val="{CB099B30-1E5B-C540-8584-BD859BD6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595C"/>
    <w:pPr>
      <w:jc w:val="both"/>
    </w:pPr>
    <w:rPr>
      <w:rFonts w:ascii="Times New Roman" w:eastAsia="Times New Roman" w:hAnsi="Times New Roman" w:cs="Times New Roman"/>
      <w:sz w:val="20"/>
      <w:szCs w:val="20"/>
      <w:lang w:val="nl-BE" w:eastAsia="nl-NL"/>
    </w:rPr>
  </w:style>
  <w:style w:type="paragraph" w:styleId="Kop1">
    <w:name w:val="heading 1"/>
    <w:basedOn w:val="Standaard"/>
    <w:next w:val="Standaard"/>
    <w:link w:val="Kop1Char"/>
    <w:autoRedefine/>
    <w:qFormat/>
    <w:rsid w:val="0074595C"/>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74595C"/>
    <w:pPr>
      <w:spacing w:before="120"/>
      <w:ind w:left="567" w:hanging="1418"/>
      <w:outlineLvl w:val="1"/>
    </w:pPr>
    <w:rPr>
      <w:rFonts w:ascii="Arial" w:eastAsia="Times" w:hAnsi="Arial" w:cs="Times New Roman"/>
      <w:b/>
      <w:sz w:val="18"/>
      <w:szCs w:val="20"/>
      <w:lang w:eastAsia="nl-NL"/>
    </w:rPr>
  </w:style>
  <w:style w:type="paragraph" w:styleId="Kop3">
    <w:name w:val="heading 3"/>
    <w:basedOn w:val="Kop2"/>
    <w:next w:val="Standaard"/>
    <w:link w:val="Kop3Char"/>
    <w:autoRedefine/>
    <w:qFormat/>
    <w:rsid w:val="0074595C"/>
    <w:pPr>
      <w:outlineLvl w:val="2"/>
    </w:pPr>
    <w:rPr>
      <w:bCs/>
    </w:rPr>
  </w:style>
  <w:style w:type="paragraph" w:styleId="Kop4">
    <w:name w:val="heading 4"/>
    <w:basedOn w:val="Standaard"/>
    <w:next w:val="Standaard"/>
    <w:link w:val="Kop4Char"/>
    <w:autoRedefine/>
    <w:qFormat/>
    <w:rsid w:val="0074595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74595C"/>
    <w:pPr>
      <w:ind w:hanging="737"/>
      <w:jc w:val="left"/>
      <w:outlineLvl w:val="4"/>
    </w:pPr>
    <w:rPr>
      <w:b/>
      <w:bCs/>
      <w:color w:val="auto"/>
      <w:sz w:val="18"/>
      <w:lang w:val="en-US"/>
    </w:rPr>
  </w:style>
  <w:style w:type="paragraph" w:styleId="Kop6">
    <w:name w:val="heading 6"/>
    <w:basedOn w:val="Kop5"/>
    <w:next w:val="Standaard"/>
    <w:link w:val="Kop6Char"/>
    <w:qFormat/>
    <w:rsid w:val="0074595C"/>
    <w:pPr>
      <w:spacing w:before="80"/>
      <w:outlineLvl w:val="5"/>
    </w:pPr>
    <w:rPr>
      <w:b w:val="0"/>
      <w:bCs w:val="0"/>
      <w:lang w:val="nl-NL"/>
    </w:rPr>
  </w:style>
  <w:style w:type="paragraph" w:styleId="Kop7">
    <w:name w:val="heading 7"/>
    <w:basedOn w:val="Kop6"/>
    <w:next w:val="Standaard"/>
    <w:link w:val="Kop7Char"/>
    <w:qFormat/>
    <w:rsid w:val="0074595C"/>
    <w:pPr>
      <w:outlineLvl w:val="6"/>
    </w:pPr>
    <w:rPr>
      <w:i/>
    </w:rPr>
  </w:style>
  <w:style w:type="paragraph" w:styleId="Kop8">
    <w:name w:val="heading 8"/>
    <w:basedOn w:val="Standaard"/>
    <w:next w:val="Kop7"/>
    <w:link w:val="Kop8Char"/>
    <w:qFormat/>
    <w:rsid w:val="0074595C"/>
    <w:pPr>
      <w:spacing w:before="40" w:after="20"/>
      <w:ind w:left="567" w:hanging="737"/>
      <w:outlineLvl w:val="7"/>
    </w:pPr>
    <w:rPr>
      <w:rFonts w:ascii="Arial" w:hAnsi="Arial"/>
      <w:i/>
      <w:iCs/>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4595C"/>
    <w:rPr>
      <w:rFonts w:ascii="Arial" w:eastAsia="Times New Roman" w:hAnsi="Arial" w:cs="Times New Roman"/>
      <w:b/>
      <w:sz w:val="20"/>
      <w:szCs w:val="20"/>
      <w:lang w:val="en-US" w:eastAsia="nl-NL"/>
    </w:rPr>
  </w:style>
  <w:style w:type="character" w:customStyle="1" w:styleId="Kop2Char">
    <w:name w:val="Kop 2 Char"/>
    <w:basedOn w:val="Standaardalinea-lettertype"/>
    <w:link w:val="Kop2"/>
    <w:rsid w:val="0074595C"/>
    <w:rPr>
      <w:rFonts w:ascii="Arial" w:eastAsia="Times" w:hAnsi="Arial" w:cs="Times New Roman"/>
      <w:b/>
      <w:sz w:val="18"/>
      <w:szCs w:val="20"/>
      <w:lang w:eastAsia="nl-NL"/>
    </w:rPr>
  </w:style>
  <w:style w:type="character" w:customStyle="1" w:styleId="Kop3Char">
    <w:name w:val="Kop 3 Char"/>
    <w:basedOn w:val="Standaardalinea-lettertype"/>
    <w:link w:val="Kop3"/>
    <w:rsid w:val="0074595C"/>
    <w:rPr>
      <w:rFonts w:ascii="Arial" w:eastAsia="Times" w:hAnsi="Arial" w:cs="Times New Roman"/>
      <w:b/>
      <w:bCs/>
      <w:sz w:val="18"/>
      <w:szCs w:val="20"/>
      <w:lang w:eastAsia="nl-NL"/>
    </w:rPr>
  </w:style>
  <w:style w:type="character" w:customStyle="1" w:styleId="Kop4Char">
    <w:name w:val="Kop 4 Char"/>
    <w:basedOn w:val="Standaardalinea-lettertype"/>
    <w:link w:val="Kop4"/>
    <w:rsid w:val="0074595C"/>
    <w:rPr>
      <w:rFonts w:ascii="Arial" w:eastAsia="Times New Roman" w:hAnsi="Arial" w:cs="Times New Roman"/>
      <w:color w:val="0000FF"/>
      <w:sz w:val="16"/>
      <w:szCs w:val="20"/>
      <w:lang w:eastAsia="nl-NL"/>
    </w:rPr>
  </w:style>
  <w:style w:type="character" w:customStyle="1" w:styleId="Kop5Char">
    <w:name w:val="Kop 5 Char"/>
    <w:basedOn w:val="Standaardalinea-lettertype"/>
    <w:link w:val="Kop5"/>
    <w:rsid w:val="0074595C"/>
    <w:rPr>
      <w:rFonts w:ascii="Arial" w:eastAsia="Times New Roman" w:hAnsi="Arial" w:cs="Times New Roman"/>
      <w:b/>
      <w:bCs/>
      <w:sz w:val="18"/>
      <w:szCs w:val="20"/>
      <w:lang w:val="en-US" w:eastAsia="nl-NL"/>
    </w:rPr>
  </w:style>
  <w:style w:type="character" w:customStyle="1" w:styleId="Kop6Char">
    <w:name w:val="Kop 6 Char"/>
    <w:basedOn w:val="Standaardalinea-lettertype"/>
    <w:link w:val="Kop6"/>
    <w:rsid w:val="0074595C"/>
    <w:rPr>
      <w:rFonts w:ascii="Arial" w:eastAsia="Times New Roman" w:hAnsi="Arial" w:cs="Times New Roman"/>
      <w:sz w:val="18"/>
      <w:szCs w:val="20"/>
      <w:lang w:eastAsia="nl-NL"/>
    </w:rPr>
  </w:style>
  <w:style w:type="character" w:customStyle="1" w:styleId="Kop7Char">
    <w:name w:val="Kop 7 Char"/>
    <w:basedOn w:val="Standaardalinea-lettertype"/>
    <w:link w:val="Kop7"/>
    <w:rsid w:val="0074595C"/>
    <w:rPr>
      <w:rFonts w:ascii="Arial" w:eastAsia="Times New Roman" w:hAnsi="Arial" w:cs="Times New Roman"/>
      <w:i/>
      <w:sz w:val="18"/>
      <w:szCs w:val="20"/>
      <w:lang w:eastAsia="nl-NL"/>
    </w:rPr>
  </w:style>
  <w:style w:type="character" w:customStyle="1" w:styleId="Kop8Char">
    <w:name w:val="Kop 8 Char"/>
    <w:basedOn w:val="Standaardalinea-lettertype"/>
    <w:link w:val="Kop8"/>
    <w:rsid w:val="0074595C"/>
    <w:rPr>
      <w:rFonts w:ascii="Arial" w:eastAsia="Times New Roman" w:hAnsi="Arial" w:cs="Times New Roman"/>
      <w:i/>
      <w:iCs/>
      <w:sz w:val="18"/>
      <w:szCs w:val="20"/>
      <w:lang w:val="en-US" w:eastAsia="nl-NL"/>
    </w:rPr>
  </w:style>
  <w:style w:type="paragraph" w:customStyle="1" w:styleId="80">
    <w:name w:val="8.0"/>
    <w:basedOn w:val="Standaard"/>
    <w:link w:val="80Char"/>
    <w:autoRedefine/>
    <w:rsid w:val="00E923A3"/>
    <w:pPr>
      <w:tabs>
        <w:tab w:val="left" w:pos="284"/>
      </w:tabs>
      <w:spacing w:before="20" w:after="40"/>
      <w:ind w:left="567"/>
    </w:pPr>
    <w:rPr>
      <w:rFonts w:ascii="Arial" w:hAnsi="Arial" w:cs="Arial"/>
      <w:sz w:val="18"/>
      <w:szCs w:val="18"/>
    </w:rPr>
  </w:style>
  <w:style w:type="character" w:customStyle="1" w:styleId="80Char">
    <w:name w:val="8.0 Char"/>
    <w:link w:val="80"/>
    <w:rsid w:val="00E923A3"/>
    <w:rPr>
      <w:rFonts w:ascii="Arial" w:eastAsia="Times New Roman" w:hAnsi="Arial" w:cs="Arial"/>
      <w:sz w:val="18"/>
      <w:szCs w:val="18"/>
      <w:lang w:val="nl-BE" w:eastAsia="nl-NL"/>
    </w:rPr>
  </w:style>
  <w:style w:type="paragraph" w:customStyle="1" w:styleId="81">
    <w:name w:val="8.1"/>
    <w:basedOn w:val="Standaard"/>
    <w:link w:val="81Char"/>
    <w:rsid w:val="0074595C"/>
    <w:pPr>
      <w:tabs>
        <w:tab w:val="left" w:pos="851"/>
      </w:tabs>
      <w:spacing w:before="20" w:after="40"/>
      <w:ind w:left="851" w:hanging="284"/>
    </w:pPr>
    <w:rPr>
      <w:rFonts w:ascii="Arial" w:hAnsi="Arial" w:cs="Arial"/>
      <w:sz w:val="18"/>
      <w:szCs w:val="18"/>
    </w:rPr>
  </w:style>
  <w:style w:type="character" w:customStyle="1" w:styleId="81Char">
    <w:name w:val="8.1 Char"/>
    <w:link w:val="81"/>
    <w:rsid w:val="0074595C"/>
    <w:rPr>
      <w:rFonts w:ascii="Arial" w:eastAsia="Times New Roman" w:hAnsi="Arial" w:cs="Arial"/>
      <w:sz w:val="18"/>
      <w:szCs w:val="18"/>
      <w:lang w:val="nl-BE" w:eastAsia="nl-NL"/>
    </w:rPr>
  </w:style>
  <w:style w:type="paragraph" w:customStyle="1" w:styleId="81Def">
    <w:name w:val="8.1 Def"/>
    <w:basedOn w:val="81"/>
    <w:rsid w:val="0074595C"/>
    <w:rPr>
      <w:i/>
      <w:color w:val="808080"/>
      <w:sz w:val="16"/>
    </w:rPr>
  </w:style>
  <w:style w:type="paragraph" w:customStyle="1" w:styleId="82">
    <w:name w:val="8.2"/>
    <w:basedOn w:val="81"/>
    <w:link w:val="82Char1"/>
    <w:rsid w:val="0074595C"/>
    <w:pPr>
      <w:tabs>
        <w:tab w:val="clear" w:pos="851"/>
        <w:tab w:val="left" w:pos="1134"/>
      </w:tabs>
      <w:ind w:left="1135"/>
    </w:pPr>
  </w:style>
  <w:style w:type="character" w:customStyle="1" w:styleId="82Char1">
    <w:name w:val="8.2 Char1"/>
    <w:link w:val="82"/>
    <w:rsid w:val="0074595C"/>
    <w:rPr>
      <w:rFonts w:ascii="Arial" w:eastAsia="Times New Roman" w:hAnsi="Arial" w:cs="Arial"/>
      <w:sz w:val="18"/>
      <w:szCs w:val="18"/>
      <w:lang w:val="nl-BE" w:eastAsia="nl-NL"/>
    </w:rPr>
  </w:style>
  <w:style w:type="paragraph" w:customStyle="1" w:styleId="83Kenm">
    <w:name w:val="8.3 Kenm"/>
    <w:basedOn w:val="Standaard"/>
    <w:link w:val="83KenmChar"/>
    <w:autoRedefine/>
    <w:rsid w:val="0074595C"/>
    <w:pPr>
      <w:tabs>
        <w:tab w:val="left" w:pos="1418"/>
        <w:tab w:val="left" w:pos="4253"/>
      </w:tabs>
      <w:spacing w:before="80" w:after="40"/>
      <w:ind w:left="3969" w:hanging="2835"/>
      <w:jc w:val="left"/>
    </w:pPr>
    <w:rPr>
      <w:rFonts w:ascii="Arial" w:hAnsi="Arial" w:cs="Arial"/>
      <w:sz w:val="16"/>
      <w:szCs w:val="18"/>
      <w:lang w:val="nl-NL"/>
    </w:rPr>
  </w:style>
  <w:style w:type="character" w:customStyle="1" w:styleId="83KenmChar">
    <w:name w:val="8.3 Kenm Char"/>
    <w:link w:val="83Kenm"/>
    <w:rsid w:val="0074595C"/>
    <w:rPr>
      <w:rFonts w:ascii="Arial" w:eastAsia="Times New Roman" w:hAnsi="Arial" w:cs="Arial"/>
      <w:sz w:val="16"/>
      <w:szCs w:val="18"/>
      <w:lang w:eastAsia="nl-NL"/>
    </w:rPr>
  </w:style>
  <w:style w:type="paragraph" w:customStyle="1" w:styleId="83Normen">
    <w:name w:val="8.3 Normen"/>
    <w:basedOn w:val="83Kenm"/>
    <w:link w:val="83NormenChar"/>
    <w:rsid w:val="0074595C"/>
    <w:pPr>
      <w:tabs>
        <w:tab w:val="clear" w:pos="4253"/>
      </w:tabs>
      <w:ind w:left="-142" w:hanging="113"/>
    </w:pPr>
    <w:rPr>
      <w:color w:val="008000"/>
      <w:szCs w:val="16"/>
    </w:rPr>
  </w:style>
  <w:style w:type="character" w:customStyle="1" w:styleId="83NormenChar">
    <w:name w:val="8.3 Normen Char"/>
    <w:link w:val="83Normen"/>
    <w:rsid w:val="0074595C"/>
    <w:rPr>
      <w:rFonts w:ascii="Arial" w:eastAsia="Times New Roman" w:hAnsi="Arial" w:cs="Arial"/>
      <w:color w:val="008000"/>
      <w:sz w:val="16"/>
      <w:szCs w:val="16"/>
      <w:lang w:eastAsia="nl-NL"/>
    </w:rPr>
  </w:style>
  <w:style w:type="paragraph" w:customStyle="1" w:styleId="Bestek">
    <w:name w:val="Bestek"/>
    <w:basedOn w:val="Standaard"/>
    <w:rsid w:val="0074595C"/>
    <w:pPr>
      <w:ind w:left="-851"/>
    </w:pPr>
    <w:rPr>
      <w:rFonts w:ascii="Arial" w:hAnsi="Arial"/>
      <w:b/>
      <w:color w:val="FF0000"/>
    </w:rPr>
  </w:style>
  <w:style w:type="character" w:styleId="Hyperlink">
    <w:name w:val="Hyperlink"/>
    <w:uiPriority w:val="99"/>
    <w:rsid w:val="0074595C"/>
    <w:rPr>
      <w:color w:val="0000FF"/>
      <w:u w:val="single"/>
    </w:rPr>
  </w:style>
  <w:style w:type="paragraph" w:customStyle="1" w:styleId="Kop5Blauw">
    <w:name w:val="Kop 5 + Blauw"/>
    <w:basedOn w:val="Kop5"/>
    <w:link w:val="Kop5BlauwChar"/>
    <w:rsid w:val="0074595C"/>
    <w:rPr>
      <w:color w:val="0000FF"/>
    </w:rPr>
  </w:style>
  <w:style w:type="character" w:customStyle="1" w:styleId="Kop5BlauwChar">
    <w:name w:val="Kop 5 + Blauw Char"/>
    <w:link w:val="Kop5Blauw"/>
    <w:rsid w:val="0074595C"/>
    <w:rPr>
      <w:rFonts w:ascii="Arial" w:eastAsia="Times New Roman" w:hAnsi="Arial" w:cs="Times New Roman"/>
      <w:b/>
      <w:bCs/>
      <w:color w:val="0000FF"/>
      <w:sz w:val="18"/>
      <w:szCs w:val="20"/>
      <w:lang w:val="en-US" w:eastAsia="nl-NL"/>
    </w:rPr>
  </w:style>
  <w:style w:type="paragraph" w:styleId="Koptekst">
    <w:name w:val="header"/>
    <w:basedOn w:val="Standaard"/>
    <w:link w:val="KoptekstChar"/>
    <w:rsid w:val="0074595C"/>
    <w:pPr>
      <w:tabs>
        <w:tab w:val="center" w:pos="4536"/>
        <w:tab w:val="right" w:pos="9072"/>
      </w:tabs>
    </w:pPr>
  </w:style>
  <w:style w:type="character" w:customStyle="1" w:styleId="KoptekstChar">
    <w:name w:val="Koptekst Char"/>
    <w:basedOn w:val="Standaardalinea-lettertype"/>
    <w:link w:val="Koptekst"/>
    <w:rsid w:val="0074595C"/>
    <w:rPr>
      <w:rFonts w:ascii="Times New Roman" w:eastAsia="Times New Roman" w:hAnsi="Times New Roman" w:cs="Times New Roman"/>
      <w:sz w:val="20"/>
      <w:szCs w:val="20"/>
      <w:lang w:val="nl-BE" w:eastAsia="nl-NL"/>
    </w:rPr>
  </w:style>
  <w:style w:type="paragraph" w:customStyle="1" w:styleId="Lijn">
    <w:name w:val="Lijn"/>
    <w:basedOn w:val="Standaard"/>
    <w:link w:val="LijnChar"/>
    <w:autoRedefine/>
    <w:rsid w:val="0074595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74595C"/>
    <w:rPr>
      <w:rFonts w:ascii="Helvetica" w:eastAsia="Times New Roman" w:hAnsi="Helvetica" w:cs="Times New Roman"/>
      <w:color w:val="000000"/>
      <w:spacing w:val="-2"/>
      <w:sz w:val="16"/>
      <w:szCs w:val="20"/>
      <w:lang w:val="nl-BE" w:eastAsia="nl-NL"/>
    </w:rPr>
  </w:style>
  <w:style w:type="character" w:customStyle="1" w:styleId="MeetChar">
    <w:name w:val="MeetChar"/>
    <w:rsid w:val="0074595C"/>
    <w:rPr>
      <w:b/>
      <w:color w:val="008080"/>
    </w:rPr>
  </w:style>
  <w:style w:type="character" w:customStyle="1" w:styleId="Merk">
    <w:name w:val="Merk"/>
    <w:rsid w:val="0074595C"/>
    <w:rPr>
      <w:rFonts w:ascii="Helvetica" w:hAnsi="Helvetica"/>
      <w:b/>
      <w:noProof w:val="0"/>
      <w:color w:val="FF0000"/>
      <w:lang w:val="nl-NL"/>
    </w:rPr>
  </w:style>
  <w:style w:type="paragraph" w:customStyle="1" w:styleId="Merk1">
    <w:name w:val="Merk1"/>
    <w:basedOn w:val="Standaard"/>
    <w:next w:val="Kop4"/>
    <w:link w:val="Merk1Char"/>
    <w:rsid w:val="0074595C"/>
    <w:pPr>
      <w:spacing w:before="40" w:after="20"/>
      <w:ind w:left="-851"/>
      <w:outlineLvl w:val="3"/>
    </w:pPr>
    <w:rPr>
      <w:rFonts w:ascii="Arial" w:hAnsi="Arial"/>
      <w:b/>
      <w:color w:val="FF0000"/>
      <w:sz w:val="16"/>
    </w:rPr>
  </w:style>
  <w:style w:type="character" w:customStyle="1" w:styleId="Merk1Char">
    <w:name w:val="Merk1 Char"/>
    <w:link w:val="Merk1"/>
    <w:rsid w:val="0074595C"/>
    <w:rPr>
      <w:rFonts w:ascii="Arial" w:eastAsia="Times New Roman" w:hAnsi="Arial" w:cs="Times New Roman"/>
      <w:b/>
      <w:color w:val="FF0000"/>
      <w:sz w:val="16"/>
      <w:szCs w:val="20"/>
      <w:lang w:val="nl-BE" w:eastAsia="nl-NL"/>
    </w:rPr>
  </w:style>
  <w:style w:type="paragraph" w:customStyle="1" w:styleId="Merk2">
    <w:name w:val="Merk2"/>
    <w:basedOn w:val="Merk1"/>
    <w:rsid w:val="0074595C"/>
    <w:pPr>
      <w:spacing w:before="60" w:after="60"/>
      <w:ind w:left="567" w:hanging="1418"/>
    </w:pPr>
    <w:rPr>
      <w:b w:val="0"/>
      <w:color w:val="0000FF"/>
    </w:rPr>
  </w:style>
  <w:style w:type="character" w:customStyle="1" w:styleId="MerkChar">
    <w:name w:val="MerkChar"/>
    <w:rsid w:val="0074595C"/>
    <w:rPr>
      <w:color w:val="FF6600"/>
    </w:rPr>
  </w:style>
  <w:style w:type="paragraph" w:customStyle="1" w:styleId="OFWEL">
    <w:name w:val="OFWEL"/>
    <w:basedOn w:val="Standaard"/>
    <w:next w:val="Standaard"/>
    <w:rsid w:val="0074595C"/>
    <w:pPr>
      <w:jc w:val="left"/>
    </w:pPr>
    <w:rPr>
      <w:color w:val="008080"/>
    </w:rPr>
  </w:style>
  <w:style w:type="character" w:customStyle="1" w:styleId="OptieChar">
    <w:name w:val="OptieChar"/>
    <w:rsid w:val="0074595C"/>
    <w:rPr>
      <w:color w:val="FF0000"/>
    </w:rPr>
  </w:style>
  <w:style w:type="character" w:customStyle="1" w:styleId="Referentie">
    <w:name w:val="Referentie"/>
    <w:rsid w:val="0074595C"/>
    <w:rPr>
      <w:color w:val="FF6600"/>
    </w:rPr>
  </w:style>
  <w:style w:type="character" w:customStyle="1" w:styleId="RevisieDatum">
    <w:name w:val="RevisieDatum"/>
    <w:rsid w:val="0074595C"/>
    <w:rPr>
      <w:vanish/>
      <w:color w:val="auto"/>
    </w:rPr>
  </w:style>
  <w:style w:type="paragraph" w:customStyle="1" w:styleId="SfbCode">
    <w:name w:val="Sfb_Code"/>
    <w:basedOn w:val="Standaard"/>
    <w:next w:val="Lijn"/>
    <w:link w:val="SfbCodeChar"/>
    <w:autoRedefine/>
    <w:rsid w:val="0074595C"/>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74595C"/>
    <w:rPr>
      <w:rFonts w:ascii="Arial" w:eastAsia="Times New Roman" w:hAnsi="Arial" w:cs="Arial"/>
      <w:b/>
      <w:snapToGrid w:val="0"/>
      <w:color w:val="FF0000"/>
      <w:sz w:val="18"/>
      <w:szCs w:val="18"/>
      <w:lang w:val="nl-BE" w:eastAsia="nl-NL"/>
    </w:rPr>
  </w:style>
  <w:style w:type="paragraph" w:styleId="Voettekst">
    <w:name w:val="footer"/>
    <w:basedOn w:val="Standaard"/>
    <w:link w:val="VoettekstChar"/>
    <w:rsid w:val="0074595C"/>
    <w:pPr>
      <w:tabs>
        <w:tab w:val="center" w:pos="4819"/>
        <w:tab w:val="right" w:pos="9071"/>
      </w:tabs>
    </w:pPr>
  </w:style>
  <w:style w:type="character" w:customStyle="1" w:styleId="VoettekstChar">
    <w:name w:val="Voettekst Char"/>
    <w:basedOn w:val="Standaardalinea-lettertype"/>
    <w:link w:val="Voettekst"/>
    <w:rsid w:val="0074595C"/>
    <w:rPr>
      <w:rFonts w:ascii="Times New Roman" w:eastAsia="Times New Roman" w:hAnsi="Times New Roman" w:cs="Times New Roman"/>
      <w:sz w:val="20"/>
      <w:szCs w:val="20"/>
      <w:lang w:val="nl-BE" w:eastAsia="nl-NL"/>
    </w:rPr>
  </w:style>
  <w:style w:type="paragraph" w:customStyle="1" w:styleId="Hoofdstuk">
    <w:name w:val="Hoofdstuk"/>
    <w:basedOn w:val="Standaard"/>
    <w:next w:val="Standaard"/>
    <w:autoRedefine/>
    <w:rsid w:val="00853863"/>
    <w:pPr>
      <w:tabs>
        <w:tab w:val="left" w:pos="567"/>
        <w:tab w:val="left" w:pos="1134"/>
        <w:tab w:val="left" w:pos="1701"/>
      </w:tabs>
      <w:ind w:left="-851"/>
      <w:outlineLvl w:val="0"/>
    </w:pPr>
    <w:rPr>
      <w:rFonts w:ascii="Arial" w:hAnsi="Arial"/>
      <w:b/>
      <w:color w:val="000000"/>
      <w:sz w:val="18"/>
    </w:rPr>
  </w:style>
  <w:style w:type="paragraph" w:customStyle="1" w:styleId="Deel">
    <w:name w:val="Deel"/>
    <w:basedOn w:val="Standaard"/>
    <w:autoRedefine/>
    <w:rsid w:val="00853863"/>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853863"/>
    <w:pPr>
      <w:outlineLvl w:val="1"/>
    </w:pPr>
    <w:rPr>
      <w:rFonts w:ascii="Helvetica" w:hAnsi="Helvetica"/>
      <w:b w:val="0"/>
      <w:color w:val="0000FF"/>
    </w:rPr>
  </w:style>
  <w:style w:type="paragraph" w:styleId="Normaalweb">
    <w:name w:val="Normal (Web)"/>
    <w:basedOn w:val="Standaard"/>
    <w:uiPriority w:val="99"/>
    <w:semiHidden/>
    <w:unhideWhenUsed/>
    <w:rsid w:val="0067421C"/>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7777">
      <w:bodyDiv w:val="1"/>
      <w:marLeft w:val="0"/>
      <w:marRight w:val="0"/>
      <w:marTop w:val="0"/>
      <w:marBottom w:val="0"/>
      <w:divBdr>
        <w:top w:val="none" w:sz="0" w:space="0" w:color="auto"/>
        <w:left w:val="none" w:sz="0" w:space="0" w:color="auto"/>
        <w:bottom w:val="none" w:sz="0" w:space="0" w:color="auto"/>
        <w:right w:val="none" w:sz="0" w:space="0" w:color="auto"/>
      </w:divBdr>
      <w:divsChild>
        <w:div w:id="1963462608">
          <w:marLeft w:val="0"/>
          <w:marRight w:val="0"/>
          <w:marTop w:val="0"/>
          <w:marBottom w:val="0"/>
          <w:divBdr>
            <w:top w:val="none" w:sz="0" w:space="0" w:color="auto"/>
            <w:left w:val="none" w:sz="0" w:space="0" w:color="auto"/>
            <w:bottom w:val="none" w:sz="0" w:space="0" w:color="auto"/>
            <w:right w:val="none" w:sz="0" w:space="0" w:color="auto"/>
          </w:divBdr>
          <w:divsChild>
            <w:div w:id="2050638702">
              <w:marLeft w:val="0"/>
              <w:marRight w:val="0"/>
              <w:marTop w:val="0"/>
              <w:marBottom w:val="0"/>
              <w:divBdr>
                <w:top w:val="none" w:sz="0" w:space="0" w:color="auto"/>
                <w:left w:val="none" w:sz="0" w:space="0" w:color="auto"/>
                <w:bottom w:val="none" w:sz="0" w:space="0" w:color="auto"/>
                <w:right w:val="none" w:sz="0" w:space="0" w:color="auto"/>
              </w:divBdr>
              <w:divsChild>
                <w:div w:id="5562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ABE9D-DDAA-435E-A8D5-4B2F6175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45E54-958A-4F0B-94C4-7772F43EB047}">
  <ds:schemaRefs>
    <ds:schemaRef ds:uri="http://schemas.microsoft.com/sharepoint/v3/contenttype/forms"/>
  </ds:schemaRefs>
</ds:datastoreItem>
</file>

<file path=customXml/itemProps3.xml><?xml version="1.0" encoding="utf-8"?>
<ds:datastoreItem xmlns:ds="http://schemas.openxmlformats.org/officeDocument/2006/customXml" ds:itemID="{4BB5A6B9-43D8-490C-8D1C-BC96973C09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1422</Words>
  <Characters>7827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6</cp:revision>
  <dcterms:created xsi:type="dcterms:W3CDTF">2021-11-15T09:28:00Z</dcterms:created>
  <dcterms:modified xsi:type="dcterms:W3CDTF">2022-02-04T07:39:00Z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